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6C76" w14:textId="77777777" w:rsidR="00BE6C70" w:rsidRDefault="00BE6C70" w:rsidP="00BE6C70">
      <w:pPr>
        <w:tabs>
          <w:tab w:val="left" w:pos="5520"/>
        </w:tabs>
        <w:rPr>
          <w:sz w:val="22"/>
          <w:szCs w:val="22"/>
        </w:rPr>
      </w:pP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802113" w:rsidRPr="00080E47" w14:paraId="5AC367AB" w14:textId="77777777" w:rsidTr="00080E47">
        <w:trPr>
          <w:trHeight w:val="411"/>
        </w:trPr>
        <w:tc>
          <w:tcPr>
            <w:tcW w:w="3182" w:type="dxa"/>
            <w:vAlign w:val="center"/>
          </w:tcPr>
          <w:p w14:paraId="1544BD84" w14:textId="77777777" w:rsidR="00BE6C70" w:rsidRPr="00E0014C" w:rsidRDefault="00BE6C70" w:rsidP="00080E47">
            <w:pPr>
              <w:tabs>
                <w:tab w:val="left" w:pos="5520"/>
              </w:tabs>
              <w:rPr>
                <w:rFonts w:ascii="Arial" w:hAnsi="Arial" w:cs="Arial"/>
                <w:b/>
                <w:color w:val="67757E"/>
                <w:sz w:val="22"/>
                <w:szCs w:val="22"/>
              </w:rPr>
            </w:pPr>
            <w:r w:rsidRPr="00E0014C">
              <w:rPr>
                <w:rFonts w:ascii="Arial" w:hAnsi="Arial" w:cs="Arial"/>
                <w:b/>
                <w:color w:val="67757E"/>
                <w:sz w:val="22"/>
                <w:szCs w:val="22"/>
              </w:rPr>
              <w:t>Job title</w:t>
            </w:r>
          </w:p>
        </w:tc>
        <w:tc>
          <w:tcPr>
            <w:tcW w:w="3182" w:type="dxa"/>
            <w:vAlign w:val="center"/>
          </w:tcPr>
          <w:p w14:paraId="092731D8" w14:textId="3E1BD932" w:rsidR="00BE6C70" w:rsidRPr="00E0014C" w:rsidRDefault="00B36446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67757E"/>
                <w:sz w:val="22"/>
                <w:szCs w:val="22"/>
              </w:rPr>
              <w:t>Health and Safety Manager</w:t>
            </w:r>
          </w:p>
        </w:tc>
        <w:tc>
          <w:tcPr>
            <w:tcW w:w="3183" w:type="dxa"/>
            <w:vAlign w:val="center"/>
          </w:tcPr>
          <w:p w14:paraId="3FAFEA7C" w14:textId="77777777" w:rsidR="00BE6C70" w:rsidRPr="00E0014C" w:rsidRDefault="00BE6C70" w:rsidP="00080E47">
            <w:pPr>
              <w:tabs>
                <w:tab w:val="left" w:pos="5520"/>
              </w:tabs>
              <w:rPr>
                <w:rFonts w:ascii="Arial" w:hAnsi="Arial" w:cs="Arial"/>
                <w:b/>
                <w:color w:val="67757E"/>
                <w:sz w:val="22"/>
                <w:szCs w:val="22"/>
              </w:rPr>
            </w:pPr>
            <w:r w:rsidRPr="00E0014C">
              <w:rPr>
                <w:rFonts w:ascii="Arial" w:hAnsi="Arial" w:cs="Arial"/>
                <w:b/>
                <w:color w:val="67757E"/>
                <w:sz w:val="22"/>
                <w:szCs w:val="22"/>
              </w:rPr>
              <w:t>Date</w:t>
            </w:r>
          </w:p>
        </w:tc>
      </w:tr>
      <w:tr w:rsidR="00802113" w:rsidRPr="00080E47" w14:paraId="02E752A4" w14:textId="77777777" w:rsidTr="00080E47">
        <w:trPr>
          <w:trHeight w:val="389"/>
        </w:trPr>
        <w:tc>
          <w:tcPr>
            <w:tcW w:w="3182" w:type="dxa"/>
            <w:vAlign w:val="center"/>
          </w:tcPr>
          <w:p w14:paraId="156CF60C" w14:textId="77777777" w:rsidR="00BE6C70" w:rsidRPr="00E0014C" w:rsidRDefault="00BE6C70" w:rsidP="00080E47">
            <w:pPr>
              <w:tabs>
                <w:tab w:val="left" w:pos="5520"/>
              </w:tabs>
              <w:rPr>
                <w:rFonts w:ascii="Arial" w:hAnsi="Arial" w:cs="Arial"/>
                <w:b/>
                <w:color w:val="67757E"/>
                <w:sz w:val="22"/>
                <w:szCs w:val="22"/>
              </w:rPr>
            </w:pPr>
            <w:r w:rsidRPr="00E0014C">
              <w:rPr>
                <w:rFonts w:ascii="Arial" w:hAnsi="Arial" w:cs="Arial"/>
                <w:b/>
                <w:color w:val="67757E"/>
                <w:sz w:val="22"/>
                <w:szCs w:val="22"/>
              </w:rPr>
              <w:t>Reports to (title)</w:t>
            </w:r>
          </w:p>
        </w:tc>
        <w:tc>
          <w:tcPr>
            <w:tcW w:w="3182" w:type="dxa"/>
            <w:vAlign w:val="center"/>
          </w:tcPr>
          <w:p w14:paraId="1027E58E" w14:textId="464B8AA7" w:rsidR="00BE6C70" w:rsidRPr="00E0014C" w:rsidRDefault="008C5D7A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67757E"/>
                <w:sz w:val="22"/>
                <w:szCs w:val="22"/>
              </w:rPr>
              <w:t xml:space="preserve">Account </w:t>
            </w:r>
            <w:r w:rsidR="005C53C5">
              <w:rPr>
                <w:rFonts w:ascii="Arial" w:hAnsi="Arial" w:cs="Arial"/>
                <w:bCs/>
                <w:color w:val="67757E"/>
                <w:sz w:val="22"/>
                <w:szCs w:val="22"/>
              </w:rPr>
              <w:t>Director</w:t>
            </w:r>
          </w:p>
        </w:tc>
        <w:tc>
          <w:tcPr>
            <w:tcW w:w="3183" w:type="dxa"/>
            <w:vAlign w:val="center"/>
          </w:tcPr>
          <w:p w14:paraId="659E3F17" w14:textId="697F0CE4" w:rsidR="00BE6C70" w:rsidRPr="00E0014C" w:rsidRDefault="005C53C5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67757E"/>
                <w:sz w:val="22"/>
                <w:szCs w:val="22"/>
              </w:rPr>
              <w:t>April</w:t>
            </w:r>
            <w:r w:rsidR="008C5D7A">
              <w:rPr>
                <w:rFonts w:ascii="Arial" w:hAnsi="Arial" w:cs="Arial"/>
                <w:bCs/>
                <w:color w:val="67757E"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bCs/>
                <w:color w:val="67757E"/>
                <w:sz w:val="22"/>
                <w:szCs w:val="22"/>
              </w:rPr>
              <w:t>6</w:t>
            </w:r>
          </w:p>
        </w:tc>
      </w:tr>
      <w:tr w:rsidR="00802113" w:rsidRPr="00080E47" w14:paraId="74F23A38" w14:textId="77777777" w:rsidTr="00080E47">
        <w:trPr>
          <w:trHeight w:val="411"/>
        </w:trPr>
        <w:tc>
          <w:tcPr>
            <w:tcW w:w="3182" w:type="dxa"/>
            <w:vAlign w:val="center"/>
          </w:tcPr>
          <w:p w14:paraId="7F5A05A9" w14:textId="77777777" w:rsidR="00BE6C70" w:rsidRPr="00E0014C" w:rsidRDefault="00BE6C70" w:rsidP="00080E47">
            <w:pPr>
              <w:tabs>
                <w:tab w:val="left" w:pos="5520"/>
              </w:tabs>
              <w:rPr>
                <w:rFonts w:ascii="Arial" w:hAnsi="Arial" w:cs="Arial"/>
                <w:b/>
                <w:color w:val="67757E"/>
                <w:sz w:val="22"/>
                <w:szCs w:val="22"/>
              </w:rPr>
            </w:pPr>
            <w:r w:rsidRPr="00E0014C">
              <w:rPr>
                <w:rFonts w:ascii="Arial" w:hAnsi="Arial" w:cs="Arial"/>
                <w:b/>
                <w:color w:val="67757E"/>
                <w:sz w:val="22"/>
                <w:szCs w:val="22"/>
              </w:rPr>
              <w:t>Contract/Department</w:t>
            </w:r>
          </w:p>
        </w:tc>
        <w:tc>
          <w:tcPr>
            <w:tcW w:w="3182" w:type="dxa"/>
            <w:vAlign w:val="center"/>
          </w:tcPr>
          <w:p w14:paraId="3B982B6B" w14:textId="39C76138" w:rsidR="00BE6C70" w:rsidRPr="00E0014C" w:rsidRDefault="00BE6C70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</w:p>
        </w:tc>
        <w:tc>
          <w:tcPr>
            <w:tcW w:w="3183" w:type="dxa"/>
            <w:vAlign w:val="center"/>
          </w:tcPr>
          <w:p w14:paraId="57C67E90" w14:textId="77777777" w:rsidR="00BE6C70" w:rsidRPr="00E0014C" w:rsidRDefault="00BE6C70" w:rsidP="00080E47">
            <w:pPr>
              <w:tabs>
                <w:tab w:val="left" w:pos="5520"/>
              </w:tabs>
              <w:rPr>
                <w:rFonts w:ascii="Arial" w:hAnsi="Arial" w:cs="Arial"/>
                <w:b/>
                <w:color w:val="67757E"/>
                <w:sz w:val="22"/>
                <w:szCs w:val="22"/>
              </w:rPr>
            </w:pPr>
            <w:r w:rsidRPr="00E0014C">
              <w:rPr>
                <w:rFonts w:ascii="Arial" w:hAnsi="Arial" w:cs="Arial"/>
                <w:b/>
                <w:color w:val="67757E"/>
                <w:sz w:val="22"/>
                <w:szCs w:val="22"/>
              </w:rPr>
              <w:t>Revision</w:t>
            </w:r>
          </w:p>
        </w:tc>
      </w:tr>
      <w:tr w:rsidR="00802113" w:rsidRPr="00080E47" w14:paraId="54972251" w14:textId="77777777" w:rsidTr="00080E47">
        <w:trPr>
          <w:trHeight w:val="411"/>
        </w:trPr>
        <w:tc>
          <w:tcPr>
            <w:tcW w:w="3182" w:type="dxa"/>
            <w:vAlign w:val="center"/>
          </w:tcPr>
          <w:p w14:paraId="0BB0635E" w14:textId="77777777" w:rsidR="00BE6C70" w:rsidRPr="00E0014C" w:rsidRDefault="00BE6C70" w:rsidP="00080E47">
            <w:pPr>
              <w:tabs>
                <w:tab w:val="left" w:pos="5520"/>
              </w:tabs>
              <w:rPr>
                <w:rFonts w:ascii="Arial" w:hAnsi="Arial" w:cs="Arial"/>
                <w:b/>
                <w:color w:val="67757E"/>
                <w:sz w:val="22"/>
                <w:szCs w:val="22"/>
              </w:rPr>
            </w:pPr>
            <w:r w:rsidRPr="00E0014C">
              <w:rPr>
                <w:rFonts w:ascii="Arial" w:hAnsi="Arial" w:cs="Arial"/>
                <w:b/>
                <w:color w:val="67757E"/>
                <w:sz w:val="22"/>
                <w:szCs w:val="22"/>
              </w:rPr>
              <w:t>Location</w:t>
            </w:r>
          </w:p>
        </w:tc>
        <w:tc>
          <w:tcPr>
            <w:tcW w:w="3182" w:type="dxa"/>
            <w:vAlign w:val="center"/>
          </w:tcPr>
          <w:p w14:paraId="08E0CBB8" w14:textId="103C4559" w:rsidR="00BE6C70" w:rsidRPr="00E0014C" w:rsidRDefault="008C5D7A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67757E"/>
                <w:sz w:val="22"/>
                <w:szCs w:val="22"/>
              </w:rPr>
              <w:t>Cheltenham / UK Travel</w:t>
            </w:r>
          </w:p>
        </w:tc>
        <w:tc>
          <w:tcPr>
            <w:tcW w:w="3183" w:type="dxa"/>
            <w:vAlign w:val="center"/>
          </w:tcPr>
          <w:p w14:paraId="32F3F8A8" w14:textId="6329E584" w:rsidR="00BE6C70" w:rsidRPr="00E0014C" w:rsidRDefault="0012766E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E0014C">
              <w:rPr>
                <w:rFonts w:ascii="Arial" w:hAnsi="Arial" w:cs="Arial"/>
                <w:bCs/>
                <w:color w:val="67757E"/>
                <w:sz w:val="22"/>
                <w:szCs w:val="22"/>
              </w:rPr>
              <w:t>V</w:t>
            </w:r>
            <w:r w:rsidR="008C5D7A">
              <w:rPr>
                <w:rFonts w:ascii="Arial" w:hAnsi="Arial" w:cs="Arial"/>
                <w:bCs/>
                <w:color w:val="67757E"/>
                <w:sz w:val="22"/>
                <w:szCs w:val="22"/>
              </w:rPr>
              <w:t>1</w:t>
            </w:r>
          </w:p>
        </w:tc>
      </w:tr>
    </w:tbl>
    <w:p w14:paraId="450C5CBC" w14:textId="77777777" w:rsidR="00BE6C70" w:rsidRPr="00802113" w:rsidRDefault="00BE6C70" w:rsidP="00BE6C70">
      <w:pPr>
        <w:tabs>
          <w:tab w:val="left" w:pos="5520"/>
        </w:tabs>
        <w:rPr>
          <w:color w:val="67757E"/>
          <w:sz w:val="22"/>
          <w:szCs w:val="22"/>
        </w:rPr>
      </w:pPr>
    </w:p>
    <w:p w14:paraId="064E73F0" w14:textId="77777777" w:rsidR="00802113" w:rsidRDefault="00802113" w:rsidP="00802113">
      <w:pPr>
        <w:tabs>
          <w:tab w:val="left" w:pos="5520"/>
        </w:tabs>
        <w:rPr>
          <w:rFonts w:ascii="Arial" w:hAnsi="Arial" w:cs="Arial"/>
          <w:b/>
          <w:bCs/>
          <w:color w:val="FF8500"/>
        </w:rPr>
      </w:pPr>
      <w:r w:rsidRPr="00802113">
        <w:rPr>
          <w:rFonts w:ascii="Arial" w:hAnsi="Arial" w:cs="Arial"/>
          <w:b/>
          <w:bCs/>
          <w:color w:val="FF8500"/>
        </w:rPr>
        <w:t>Job purpose</w:t>
      </w:r>
    </w:p>
    <w:p w14:paraId="0AC27749" w14:textId="77777777" w:rsidR="00802113" w:rsidRPr="00501D1C" w:rsidRDefault="00802113" w:rsidP="00802113">
      <w:pPr>
        <w:tabs>
          <w:tab w:val="left" w:pos="5520"/>
        </w:tabs>
        <w:rPr>
          <w:rFonts w:ascii="Arial" w:hAnsi="Arial" w:cs="Arial"/>
          <w:b/>
          <w:bCs/>
          <w:color w:val="FF8500"/>
          <w:sz w:val="22"/>
          <w:szCs w:val="22"/>
        </w:rPr>
      </w:pPr>
      <w:r w:rsidRPr="00501D1C">
        <w:rPr>
          <w:rFonts w:ascii="Arial" w:hAnsi="Arial" w:cs="Arial"/>
          <w:color w:val="67757E"/>
          <w:sz w:val="22"/>
          <w:szCs w:val="22"/>
        </w:rPr>
        <w:t>Describe the overall purpose of the job in two or three sentences.</w:t>
      </w:r>
    </w:p>
    <w:p w14:paraId="6166EEBA" w14:textId="77777777" w:rsidR="00802113" w:rsidRPr="00802113" w:rsidRDefault="00802113" w:rsidP="00BE6C70">
      <w:pPr>
        <w:tabs>
          <w:tab w:val="left" w:pos="55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802113" w:rsidRPr="00547192" w14:paraId="133FC322" w14:textId="77777777" w:rsidTr="144E52BD">
        <w:trPr>
          <w:trHeight w:val="1768"/>
        </w:trPr>
        <w:tc>
          <w:tcPr>
            <w:tcW w:w="9548" w:type="dxa"/>
          </w:tcPr>
          <w:p w14:paraId="648DB560" w14:textId="2601D242" w:rsidR="008E1C1F" w:rsidRPr="0067614E" w:rsidRDefault="0067614E" w:rsidP="00CF6E37">
            <w:pPr>
              <w:pStyle w:val="BodyText"/>
              <w:spacing w:after="60"/>
              <w:ind w:left="29"/>
              <w:rPr>
                <w:rFonts w:cs="Arial"/>
                <w:color w:val="000000" w:themeColor="text1"/>
                <w:sz w:val="22"/>
                <w:szCs w:val="22"/>
              </w:rPr>
            </w:pPr>
            <w:r w:rsidRPr="144E52BD">
              <w:rPr>
                <w:rFonts w:cs="Arial"/>
                <w:color w:val="000000" w:themeColor="text1"/>
                <w:sz w:val="22"/>
                <w:szCs w:val="22"/>
              </w:rPr>
              <w:t xml:space="preserve">Accountable to the </w:t>
            </w:r>
            <w:r w:rsidR="5F3F8C35" w:rsidRPr="144E52BD">
              <w:rPr>
                <w:rFonts w:cs="Arial"/>
                <w:color w:val="000000" w:themeColor="text1"/>
                <w:sz w:val="22"/>
                <w:szCs w:val="22"/>
              </w:rPr>
              <w:t>Strategic Account Director</w:t>
            </w:r>
            <w:r w:rsidRPr="144E52BD">
              <w:rPr>
                <w:rFonts w:cs="Arial"/>
                <w:color w:val="000000" w:themeColor="text1"/>
                <w:sz w:val="22"/>
                <w:szCs w:val="22"/>
              </w:rPr>
              <w:t xml:space="preserve"> to support the effective management, delivery and supervision of safe and effective operations, in accordance with EMCOR UK and</w:t>
            </w:r>
            <w:r w:rsidR="00A43B68" w:rsidRPr="144E52BD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r w:rsidR="001D1196">
              <w:rPr>
                <w:rFonts w:cs="Arial"/>
                <w:color w:val="000000" w:themeColor="text1"/>
                <w:sz w:val="22"/>
                <w:szCs w:val="22"/>
              </w:rPr>
              <w:t xml:space="preserve">Authority </w:t>
            </w:r>
            <w:r w:rsidRPr="144E52BD">
              <w:rPr>
                <w:rFonts w:cs="Arial"/>
                <w:color w:val="000000" w:themeColor="text1"/>
                <w:sz w:val="22"/>
                <w:szCs w:val="22"/>
              </w:rPr>
              <w:t>safety management arrangements</w:t>
            </w:r>
            <w:r w:rsidR="009E2091" w:rsidRPr="144E52BD"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  <w:p w14:paraId="42BF2C80" w14:textId="76D9C9A7" w:rsidR="00F80B02" w:rsidRDefault="00AD551A" w:rsidP="00E422B7">
            <w:pPr>
              <w:pStyle w:val="BodyText"/>
              <w:spacing w:after="60"/>
              <w:ind w:left="29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>To lead</w:t>
            </w:r>
            <w:r w:rsidR="005F36A1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1409F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and inspire </w:t>
            </w:r>
            <w:r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>the delivery of the EMCOR UK</w:t>
            </w:r>
            <w:r w:rsidR="006B2478">
              <w:rPr>
                <w:rFonts w:cs="Arial"/>
                <w:color w:val="000000"/>
                <w:sz w:val="22"/>
                <w:szCs w:val="22"/>
                <w:lang w:eastAsia="en-US"/>
              </w:rPr>
              <w:t>’s BTFL</w:t>
            </w:r>
            <w:r w:rsidR="006518D4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C001A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whole-person </w:t>
            </w:r>
            <w:r w:rsidR="006518D4">
              <w:rPr>
                <w:rFonts w:cs="Arial"/>
                <w:color w:val="000000"/>
                <w:sz w:val="22"/>
                <w:szCs w:val="22"/>
                <w:lang w:eastAsia="en-US"/>
              </w:rPr>
              <w:t>approach to safety through</w:t>
            </w:r>
            <w:r w:rsidR="005F36A1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the development and delivery of</w:t>
            </w:r>
            <w:r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A1C93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environmental, </w:t>
            </w:r>
            <w:r w:rsidR="00F25033">
              <w:rPr>
                <w:rFonts w:cs="Arial"/>
                <w:color w:val="000000"/>
                <w:sz w:val="22"/>
                <w:szCs w:val="22"/>
                <w:lang w:eastAsia="en-US"/>
              </w:rPr>
              <w:t>h</w:t>
            </w:r>
            <w:r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ealth, </w:t>
            </w:r>
            <w:r w:rsidR="00F25033">
              <w:rPr>
                <w:rFonts w:cs="Arial"/>
                <w:color w:val="000000"/>
                <w:sz w:val="22"/>
                <w:szCs w:val="22"/>
                <w:lang w:eastAsia="en-US"/>
              </w:rPr>
              <w:t>s</w:t>
            </w:r>
            <w:r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afety </w:t>
            </w:r>
            <w:r w:rsidR="00DA1C93">
              <w:rPr>
                <w:rFonts w:cs="Arial"/>
                <w:color w:val="000000"/>
                <w:sz w:val="22"/>
                <w:szCs w:val="22"/>
                <w:lang w:eastAsia="en-US"/>
              </w:rPr>
              <w:t>(EHS)</w:t>
            </w:r>
            <w:r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strategy, </w:t>
            </w:r>
            <w:r w:rsidR="00110B53"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>policy,</w:t>
            </w:r>
            <w:r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and processes </w:t>
            </w:r>
            <w:r w:rsidR="00BD4E8A">
              <w:rPr>
                <w:rFonts w:cs="Arial"/>
                <w:color w:val="000000"/>
                <w:sz w:val="22"/>
                <w:szCs w:val="22"/>
                <w:lang w:eastAsia="en-US"/>
              </w:rPr>
              <w:t>in the</w:t>
            </w:r>
            <w:r w:rsidR="00774B7C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D4E8A">
              <w:rPr>
                <w:rFonts w:cs="Arial"/>
                <w:color w:val="000000"/>
                <w:sz w:val="22"/>
                <w:szCs w:val="22"/>
                <w:lang w:eastAsia="en-US"/>
              </w:rPr>
              <w:t>account</w:t>
            </w:r>
            <w:r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r w:rsidR="00CF289D">
              <w:rPr>
                <w:rFonts w:cs="Arial"/>
                <w:color w:val="000000"/>
                <w:sz w:val="22"/>
                <w:szCs w:val="22"/>
                <w:lang w:eastAsia="en-US"/>
              </w:rPr>
              <w:t>Leading by example</w:t>
            </w:r>
            <w:r w:rsidR="007B4F97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, to relentlessly extol </w:t>
            </w:r>
            <w:r w:rsidR="00022DCD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safety leadership behaviours, engaging and developing colleagues and seeking feedback ensuring visible commitment to </w:t>
            </w:r>
            <w:r w:rsidR="00D030F8">
              <w:rPr>
                <w:rFonts w:cs="Arial"/>
                <w:color w:val="000000"/>
                <w:sz w:val="22"/>
                <w:szCs w:val="22"/>
                <w:lang w:eastAsia="en-US"/>
              </w:rPr>
              <w:t>our Safe and Secure value</w:t>
            </w:r>
            <w:r w:rsidR="00215CEC">
              <w:rPr>
                <w:rFonts w:cs="Arial"/>
                <w:color w:val="000000"/>
                <w:sz w:val="22"/>
                <w:szCs w:val="22"/>
                <w:lang w:eastAsia="en-US"/>
              </w:rPr>
              <w:t>.</w:t>
            </w:r>
          </w:p>
          <w:p w14:paraId="7FB9E795" w14:textId="080F01A8" w:rsidR="0064685C" w:rsidRDefault="00AD551A" w:rsidP="00E422B7">
            <w:pPr>
              <w:pStyle w:val="BodyText"/>
              <w:spacing w:after="60"/>
              <w:ind w:left="29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>To</w:t>
            </w:r>
            <w:r w:rsidR="000466F1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25E1B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actively engage </w:t>
            </w:r>
            <w:r w:rsidR="004B0346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and develop </w:t>
            </w:r>
            <w:r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the local implementation of </w:t>
            </w:r>
            <w:r w:rsidR="00E807A3">
              <w:rPr>
                <w:rFonts w:cs="Arial"/>
                <w:color w:val="000000"/>
                <w:sz w:val="22"/>
                <w:szCs w:val="22"/>
                <w:lang w:eastAsia="en-US"/>
              </w:rPr>
              <w:t>a progressive and integrated safety management system</w:t>
            </w:r>
            <w:r w:rsidR="00545177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through appropriate </w:t>
            </w:r>
            <w:r w:rsidR="00F25033">
              <w:rPr>
                <w:rFonts w:cs="Arial"/>
                <w:color w:val="000000"/>
                <w:sz w:val="22"/>
                <w:szCs w:val="22"/>
                <w:lang w:eastAsia="en-US"/>
              </w:rPr>
              <w:t>e</w:t>
            </w:r>
            <w:r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nvironmental, </w:t>
            </w:r>
            <w:r w:rsidR="00F25033">
              <w:rPr>
                <w:rFonts w:cs="Arial"/>
                <w:color w:val="000000"/>
                <w:sz w:val="22"/>
                <w:szCs w:val="22"/>
                <w:lang w:eastAsia="en-US"/>
              </w:rPr>
              <w:t>h</w:t>
            </w:r>
            <w:r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ealth and </w:t>
            </w:r>
            <w:r w:rsidR="00F25033">
              <w:rPr>
                <w:rFonts w:cs="Arial"/>
                <w:color w:val="000000"/>
                <w:sz w:val="22"/>
                <w:szCs w:val="22"/>
                <w:lang w:eastAsia="en-US"/>
              </w:rPr>
              <w:t>s</w:t>
            </w:r>
            <w:r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afety initiatives, </w:t>
            </w:r>
            <w:r w:rsidR="00FC5E22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including </w:t>
            </w:r>
            <w:r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>site minor work and capital work project</w:t>
            </w:r>
            <w:r w:rsidR="00FB311C">
              <w:rPr>
                <w:rFonts w:cs="Arial"/>
                <w:color w:val="000000"/>
                <w:sz w:val="22"/>
                <w:szCs w:val="22"/>
                <w:lang w:eastAsia="en-US"/>
              </w:rPr>
              <w:t>s</w:t>
            </w:r>
            <w:r w:rsidR="00FC3DE2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activities</w:t>
            </w:r>
            <w:r w:rsidR="00FB311C">
              <w:rPr>
                <w:rFonts w:cs="Arial"/>
                <w:color w:val="000000"/>
                <w:sz w:val="22"/>
                <w:szCs w:val="22"/>
                <w:lang w:eastAsia="en-US"/>
              </w:rPr>
              <w:t>.  I</w:t>
            </w:r>
            <w:r w:rsidR="000F07FD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mplement operating systems </w:t>
            </w:r>
            <w:r w:rsidR="00965007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and establish a </w:t>
            </w:r>
            <w:r w:rsidR="00FC5E22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proactive preventative </w:t>
            </w:r>
            <w:r w:rsidR="00965007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methodology </w:t>
            </w:r>
            <w:r w:rsidR="009C5FB3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applying </w:t>
            </w:r>
            <w:r w:rsidR="00965007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data-driven evidence </w:t>
            </w:r>
            <w:r w:rsidR="0064685C">
              <w:rPr>
                <w:rFonts w:cs="Arial"/>
                <w:color w:val="000000"/>
                <w:sz w:val="22"/>
                <w:szCs w:val="22"/>
                <w:lang w:eastAsia="en-US"/>
              </w:rPr>
              <w:t>and practical based experience.</w:t>
            </w:r>
          </w:p>
          <w:p w14:paraId="0EB2ED2E" w14:textId="057315B1" w:rsidR="00AD551A" w:rsidRPr="00A842ED" w:rsidRDefault="0064685C" w:rsidP="00E422B7">
            <w:pPr>
              <w:pStyle w:val="BodyText"/>
              <w:spacing w:after="60"/>
              <w:ind w:left="29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E</w:t>
            </w:r>
            <w:r w:rsidR="00AD551A"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nsure a safe and healthy working environment, </w:t>
            </w:r>
            <w:r w:rsidR="00D811D2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through </w:t>
            </w:r>
            <w:r w:rsidR="00AD551A"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>to related statutory duties and the furthering of best practice standards.</w:t>
            </w:r>
          </w:p>
          <w:p w14:paraId="0141C246" w14:textId="441E99EF" w:rsidR="00AD551A" w:rsidRPr="00A842ED" w:rsidRDefault="00AD551A" w:rsidP="00E422B7">
            <w:pPr>
              <w:pStyle w:val="BodyText"/>
              <w:spacing w:after="60"/>
              <w:ind w:left="29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Responsible for the co-ordination and provision of all </w:t>
            </w:r>
            <w:r w:rsidR="00A430BB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contracted </w:t>
            </w:r>
            <w:r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>EHS activity</w:t>
            </w:r>
            <w:r w:rsidR="00FC3DE2">
              <w:rPr>
                <w:rFonts w:cs="Arial"/>
                <w:color w:val="000000"/>
                <w:sz w:val="22"/>
                <w:szCs w:val="22"/>
                <w:lang w:eastAsia="en-US"/>
              </w:rPr>
              <w:t>, aligned to</w:t>
            </w:r>
            <w:r w:rsidR="00A430BB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>EMCOR UK’s</w:t>
            </w:r>
            <w:r w:rsidR="00744CFD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842ED">
              <w:rPr>
                <w:rFonts w:cs="Arial"/>
                <w:color w:val="000000"/>
                <w:sz w:val="22"/>
                <w:szCs w:val="22"/>
                <w:lang w:eastAsia="en-US"/>
              </w:rPr>
              <w:t>policies and procedures.</w:t>
            </w:r>
          </w:p>
          <w:p w14:paraId="44E15326" w14:textId="75B0DCBF" w:rsidR="00802113" w:rsidRPr="003F54AC" w:rsidRDefault="00AD551A" w:rsidP="00E422B7">
            <w:pPr>
              <w:tabs>
                <w:tab w:val="left" w:pos="5520"/>
              </w:tabs>
              <w:spacing w:after="60"/>
              <w:rPr>
                <w:rFonts w:ascii="Arial" w:hAnsi="Arial"/>
                <w:bCs/>
                <w:sz w:val="20"/>
                <w:szCs w:val="20"/>
              </w:rPr>
            </w:pPr>
            <w:r w:rsidRPr="00A842ED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9C76D3">
              <w:rPr>
                <w:rFonts w:ascii="Arial" w:hAnsi="Arial" w:cs="Arial"/>
                <w:sz w:val="22"/>
                <w:szCs w:val="22"/>
              </w:rPr>
              <w:t>act as</w:t>
            </w:r>
            <w:r w:rsidR="00A53F71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D811D2">
              <w:rPr>
                <w:rFonts w:ascii="Arial" w:hAnsi="Arial" w:cs="Arial"/>
                <w:sz w:val="22"/>
                <w:szCs w:val="22"/>
              </w:rPr>
              <w:t xml:space="preserve">operational </w:t>
            </w:r>
            <w:r w:rsidR="00A53F71">
              <w:rPr>
                <w:rFonts w:ascii="Arial" w:hAnsi="Arial" w:cs="Arial"/>
                <w:sz w:val="22"/>
                <w:szCs w:val="22"/>
              </w:rPr>
              <w:t>lead</w:t>
            </w:r>
            <w:r w:rsidRPr="00A842ED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D4262B">
              <w:rPr>
                <w:rFonts w:ascii="Arial" w:hAnsi="Arial" w:cs="Arial"/>
                <w:sz w:val="22"/>
                <w:szCs w:val="22"/>
              </w:rPr>
              <w:t xml:space="preserve">Authority </w:t>
            </w:r>
            <w:r w:rsidRPr="00A842ED">
              <w:rPr>
                <w:rFonts w:ascii="Arial" w:hAnsi="Arial" w:cs="Arial"/>
                <w:sz w:val="22"/>
                <w:szCs w:val="22"/>
              </w:rPr>
              <w:t>EHS and Operational Teams</w:t>
            </w:r>
            <w:r w:rsidR="00CC1CAE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7D27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3BCD">
              <w:rPr>
                <w:rFonts w:ascii="Arial" w:hAnsi="Arial" w:cs="Arial"/>
                <w:sz w:val="22"/>
                <w:szCs w:val="22"/>
              </w:rPr>
              <w:t>to actively participate in the fostering</w:t>
            </w:r>
            <w:r w:rsidR="00430352">
              <w:rPr>
                <w:rFonts w:ascii="Arial" w:hAnsi="Arial" w:cs="Arial"/>
                <w:sz w:val="22"/>
                <w:szCs w:val="22"/>
              </w:rPr>
              <w:t xml:space="preserve"> and maintenance of complimentary </w:t>
            </w:r>
            <w:r w:rsidR="00A53F71">
              <w:rPr>
                <w:rFonts w:ascii="Arial" w:hAnsi="Arial" w:cs="Arial"/>
                <w:sz w:val="22"/>
                <w:szCs w:val="22"/>
              </w:rPr>
              <w:t>functional link</w:t>
            </w:r>
            <w:r w:rsidR="00430352">
              <w:rPr>
                <w:rFonts w:ascii="Arial" w:hAnsi="Arial" w:cs="Arial"/>
                <w:sz w:val="22"/>
                <w:szCs w:val="22"/>
              </w:rPr>
              <w:t>s with</w:t>
            </w:r>
            <w:r w:rsidR="00A53F71"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9830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62B">
              <w:rPr>
                <w:rFonts w:ascii="Arial" w:hAnsi="Arial" w:cs="Arial"/>
                <w:sz w:val="22"/>
                <w:szCs w:val="22"/>
              </w:rPr>
              <w:t>QHSE</w:t>
            </w:r>
            <w:r w:rsidR="008D2D27">
              <w:rPr>
                <w:rFonts w:ascii="Arial" w:hAnsi="Arial" w:cs="Arial"/>
                <w:sz w:val="22"/>
                <w:szCs w:val="22"/>
              </w:rPr>
              <w:t xml:space="preserve"> team</w:t>
            </w:r>
            <w:r w:rsidRPr="00A842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02D992A" w14:textId="77777777" w:rsidR="0061650F" w:rsidRDefault="0061650F" w:rsidP="00BE6C70">
      <w:pPr>
        <w:tabs>
          <w:tab w:val="left" w:pos="5520"/>
        </w:tabs>
        <w:rPr>
          <w:sz w:val="22"/>
          <w:szCs w:val="22"/>
        </w:rPr>
      </w:pPr>
    </w:p>
    <w:p w14:paraId="4059A15F" w14:textId="77777777" w:rsidR="00802113" w:rsidRPr="00233545" w:rsidRDefault="00802113" w:rsidP="00802113">
      <w:pPr>
        <w:pStyle w:val="Subtitle"/>
        <w:jc w:val="both"/>
        <w:rPr>
          <w:color w:val="FF8500"/>
          <w:lang w:val="en-GB" w:eastAsia="en-US"/>
        </w:rPr>
      </w:pPr>
      <w:r w:rsidRPr="00233545">
        <w:rPr>
          <w:color w:val="FF8500"/>
          <w:lang w:val="en-GB" w:eastAsia="en-US"/>
        </w:rPr>
        <w:t>Duties/responsibilities/accountabilities/deliverables</w:t>
      </w:r>
    </w:p>
    <w:p w14:paraId="49908D6E" w14:textId="77777777" w:rsidR="00802113" w:rsidRPr="00501D1C" w:rsidRDefault="00802113" w:rsidP="00802113">
      <w:pPr>
        <w:tabs>
          <w:tab w:val="left" w:pos="5520"/>
        </w:tabs>
        <w:rPr>
          <w:rFonts w:ascii="Arial" w:hAnsi="Arial" w:cs="Arial"/>
          <w:color w:val="67757E"/>
          <w:sz w:val="22"/>
          <w:szCs w:val="22"/>
        </w:rPr>
      </w:pPr>
      <w:r w:rsidRPr="00501D1C">
        <w:rPr>
          <w:rFonts w:ascii="Arial" w:hAnsi="Arial" w:cs="Arial"/>
          <w:color w:val="67757E"/>
          <w:sz w:val="22"/>
          <w:szCs w:val="22"/>
        </w:rPr>
        <w:t>List the main aspects of the job, with an emphasis on duties and responsibilities for junior roles, and accountabilities and deliverables for more senior roles.</w:t>
      </w:r>
    </w:p>
    <w:p w14:paraId="498E9F95" w14:textId="77777777" w:rsidR="00AE40E5" w:rsidRDefault="00AE40E5" w:rsidP="0080211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802113" w:rsidRPr="003F54AC" w14:paraId="5FBFAC56" w14:textId="77777777" w:rsidTr="144E52BD">
        <w:trPr>
          <w:trHeight w:val="2994"/>
        </w:trPr>
        <w:tc>
          <w:tcPr>
            <w:tcW w:w="9561" w:type="dxa"/>
          </w:tcPr>
          <w:p w14:paraId="0CCFDD40" w14:textId="77708E64" w:rsidR="00923806" w:rsidRPr="00923806" w:rsidRDefault="00CF269A" w:rsidP="00E422B7">
            <w:pPr>
              <w:pStyle w:val="ListBullet"/>
              <w:numPr>
                <w:ilvl w:val="0"/>
                <w:numId w:val="2"/>
              </w:numPr>
              <w:spacing w:after="6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Working with the </w:t>
            </w:r>
            <w:r w:rsidR="006F595C">
              <w:rPr>
                <w:rFonts w:cs="Arial"/>
                <w:color w:val="auto"/>
                <w:sz w:val="22"/>
                <w:szCs w:val="22"/>
              </w:rPr>
              <w:t xml:space="preserve">EMCOR UK Mobilisation and transformation team and more specifically </w:t>
            </w:r>
            <w:r w:rsidR="00D4262B">
              <w:rPr>
                <w:rFonts w:cs="Arial"/>
                <w:color w:val="auto"/>
                <w:sz w:val="22"/>
                <w:szCs w:val="22"/>
              </w:rPr>
              <w:t xml:space="preserve">QHSE </w:t>
            </w:r>
            <w:r w:rsidR="000A584D">
              <w:rPr>
                <w:rFonts w:cs="Arial"/>
                <w:color w:val="auto"/>
                <w:sz w:val="22"/>
                <w:szCs w:val="22"/>
              </w:rPr>
              <w:t xml:space="preserve">Safety Operations </w:t>
            </w:r>
            <w:r w:rsidR="00EB2EC6">
              <w:rPr>
                <w:rFonts w:cs="Arial"/>
                <w:color w:val="auto"/>
                <w:sz w:val="22"/>
                <w:szCs w:val="22"/>
              </w:rPr>
              <w:t xml:space="preserve">assist in the </w:t>
            </w:r>
            <w:r w:rsidR="000A584D">
              <w:rPr>
                <w:rFonts w:cs="Arial"/>
                <w:color w:val="auto"/>
                <w:sz w:val="22"/>
                <w:szCs w:val="22"/>
              </w:rPr>
              <w:t>deliver</w:t>
            </w:r>
            <w:r w:rsidR="00EB2EC6">
              <w:rPr>
                <w:rFonts w:cs="Arial"/>
                <w:color w:val="auto"/>
                <w:sz w:val="22"/>
                <w:szCs w:val="22"/>
              </w:rPr>
              <w:t>y</w:t>
            </w:r>
            <w:r w:rsidR="000A584D">
              <w:rPr>
                <w:rFonts w:cs="Arial"/>
                <w:color w:val="auto"/>
                <w:sz w:val="22"/>
                <w:szCs w:val="22"/>
              </w:rPr>
              <w:t xml:space="preserve"> the mobilisation and transition</w:t>
            </w:r>
            <w:r w:rsidR="00EB2EC6">
              <w:rPr>
                <w:rFonts w:cs="Arial"/>
                <w:color w:val="auto"/>
                <w:sz w:val="22"/>
                <w:szCs w:val="22"/>
              </w:rPr>
              <w:t xml:space="preserve"> to the predefined </w:t>
            </w:r>
            <w:r w:rsidR="0093512D">
              <w:rPr>
                <w:rFonts w:cs="Arial"/>
                <w:color w:val="auto"/>
                <w:sz w:val="22"/>
                <w:szCs w:val="22"/>
              </w:rPr>
              <w:t>contractual agreements</w:t>
            </w:r>
            <w:r w:rsidR="00680EC0">
              <w:rPr>
                <w:rFonts w:cs="Arial"/>
                <w:color w:val="auto"/>
                <w:sz w:val="22"/>
                <w:szCs w:val="22"/>
              </w:rPr>
              <w:t>.</w:t>
            </w:r>
          </w:p>
          <w:p w14:paraId="2A304256" w14:textId="47AEE19D" w:rsidR="00464748" w:rsidRPr="00923806" w:rsidRDefault="00923806" w:rsidP="00E422B7">
            <w:pPr>
              <w:pStyle w:val="ListBullet"/>
              <w:numPr>
                <w:ilvl w:val="0"/>
                <w:numId w:val="2"/>
              </w:numPr>
              <w:spacing w:after="60"/>
              <w:rPr>
                <w:rFonts w:cs="Arial"/>
                <w:color w:val="auto"/>
                <w:sz w:val="22"/>
                <w:szCs w:val="22"/>
              </w:rPr>
            </w:pPr>
            <w:r w:rsidRPr="00923806">
              <w:rPr>
                <w:rFonts w:cs="Arial"/>
                <w:color w:val="000000" w:themeColor="text1"/>
                <w:sz w:val="22"/>
                <w:szCs w:val="22"/>
              </w:rPr>
              <w:t xml:space="preserve">Ensure that all operational elements of our business meet with high standards of </w:t>
            </w:r>
            <w:r w:rsidR="00035B70">
              <w:rPr>
                <w:rFonts w:cs="Arial"/>
                <w:color w:val="000000" w:themeColor="text1"/>
                <w:sz w:val="22"/>
                <w:szCs w:val="22"/>
              </w:rPr>
              <w:t>QHSE</w:t>
            </w:r>
            <w:r w:rsidRPr="00923806">
              <w:rPr>
                <w:rFonts w:cs="Arial"/>
                <w:color w:val="000000" w:themeColor="text1"/>
                <w:sz w:val="22"/>
                <w:szCs w:val="22"/>
              </w:rPr>
              <w:t xml:space="preserve"> at all times. Promote a culture of full compliance and continual improvement for all </w:t>
            </w:r>
            <w:r w:rsidR="00035B70">
              <w:rPr>
                <w:rFonts w:cs="Arial"/>
                <w:color w:val="000000" w:themeColor="text1"/>
                <w:sz w:val="22"/>
                <w:szCs w:val="22"/>
              </w:rPr>
              <w:t>QHSE</w:t>
            </w:r>
            <w:r w:rsidRPr="00923806">
              <w:rPr>
                <w:rFonts w:cs="Arial"/>
                <w:color w:val="000000" w:themeColor="text1"/>
                <w:sz w:val="22"/>
                <w:szCs w:val="22"/>
              </w:rPr>
              <w:t xml:space="preserve"> requirements, ensuring compliance with legislation and company </w:t>
            </w:r>
            <w:r w:rsidR="00035B70">
              <w:rPr>
                <w:rFonts w:cs="Arial"/>
                <w:color w:val="000000" w:themeColor="text1"/>
                <w:sz w:val="22"/>
                <w:szCs w:val="22"/>
              </w:rPr>
              <w:t>QHSE</w:t>
            </w:r>
            <w:r w:rsidRPr="00923806">
              <w:rPr>
                <w:rFonts w:cs="Arial"/>
                <w:color w:val="000000" w:themeColor="text1"/>
                <w:sz w:val="22"/>
                <w:szCs w:val="22"/>
              </w:rPr>
              <w:t xml:space="preserve"> policies is always maintained and practised across the </w:t>
            </w:r>
            <w:r w:rsidR="00143C41">
              <w:rPr>
                <w:rFonts w:cs="Arial"/>
                <w:color w:val="000000" w:themeColor="text1"/>
                <w:sz w:val="22"/>
                <w:szCs w:val="22"/>
              </w:rPr>
              <w:t xml:space="preserve">accounts </w:t>
            </w:r>
            <w:r w:rsidRPr="00923806">
              <w:rPr>
                <w:rFonts w:cs="Arial"/>
                <w:color w:val="000000" w:themeColor="text1"/>
                <w:sz w:val="22"/>
                <w:szCs w:val="22"/>
              </w:rPr>
              <w:t>sites.</w:t>
            </w:r>
          </w:p>
          <w:p w14:paraId="53BDA2F4" w14:textId="57F697F4" w:rsidR="00740342" w:rsidRDefault="0014759D" w:rsidP="00E422B7">
            <w:pPr>
              <w:pStyle w:val="ListBullet"/>
              <w:numPr>
                <w:ilvl w:val="0"/>
                <w:numId w:val="2"/>
              </w:numPr>
              <w:spacing w:after="6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E</w:t>
            </w:r>
            <w:r w:rsidR="00740342" w:rsidRPr="001073E4">
              <w:rPr>
                <w:rFonts w:cs="Arial"/>
                <w:color w:val="auto"/>
                <w:sz w:val="22"/>
                <w:szCs w:val="22"/>
              </w:rPr>
              <w:t xml:space="preserve">ncourage and support the creation of a functional </w:t>
            </w:r>
            <w:r w:rsidR="00932FB3">
              <w:rPr>
                <w:rFonts w:cs="Arial"/>
                <w:color w:val="auto"/>
                <w:sz w:val="22"/>
                <w:szCs w:val="22"/>
              </w:rPr>
              <w:t>BTFL</w:t>
            </w:r>
            <w:r w:rsidR="00932FB3" w:rsidRPr="001073E4">
              <w:rPr>
                <w:rFonts w:cs="Arial"/>
                <w:color w:val="auto"/>
                <w:sz w:val="22"/>
                <w:szCs w:val="22"/>
              </w:rPr>
              <w:t xml:space="preserve"> culture</w:t>
            </w:r>
            <w:r w:rsidR="00740342" w:rsidRPr="001073E4">
              <w:rPr>
                <w:rFonts w:cs="Arial"/>
                <w:color w:val="auto"/>
                <w:sz w:val="22"/>
                <w:szCs w:val="22"/>
              </w:rPr>
              <w:t xml:space="preserve"> that embraces and supports </w:t>
            </w:r>
            <w:r w:rsidR="00932FB3">
              <w:rPr>
                <w:rFonts w:cs="Arial"/>
                <w:color w:val="auto"/>
                <w:sz w:val="22"/>
                <w:szCs w:val="22"/>
              </w:rPr>
              <w:t>Health,</w:t>
            </w:r>
            <w:r w:rsidR="0054101E">
              <w:rPr>
                <w:rFonts w:cs="Arial"/>
                <w:color w:val="auto"/>
                <w:sz w:val="22"/>
                <w:szCs w:val="22"/>
              </w:rPr>
              <w:t xml:space="preserve"> S</w:t>
            </w:r>
            <w:r w:rsidR="00932FB3">
              <w:rPr>
                <w:rFonts w:cs="Arial"/>
                <w:color w:val="auto"/>
                <w:sz w:val="22"/>
                <w:szCs w:val="22"/>
              </w:rPr>
              <w:t xml:space="preserve">afety and </w:t>
            </w:r>
            <w:r w:rsidR="0054101E">
              <w:rPr>
                <w:rFonts w:cs="Arial"/>
                <w:color w:val="auto"/>
                <w:sz w:val="22"/>
                <w:szCs w:val="22"/>
              </w:rPr>
              <w:t>W</w:t>
            </w:r>
            <w:r w:rsidR="00932FB3">
              <w:rPr>
                <w:rFonts w:cs="Arial"/>
                <w:color w:val="auto"/>
                <w:sz w:val="22"/>
                <w:szCs w:val="22"/>
              </w:rPr>
              <w:t>ellbeing</w:t>
            </w:r>
            <w:r w:rsidR="00740342" w:rsidRPr="001073E4">
              <w:rPr>
                <w:rFonts w:cs="Arial"/>
                <w:color w:val="auto"/>
                <w:sz w:val="22"/>
                <w:szCs w:val="22"/>
              </w:rPr>
              <w:t xml:space="preserve"> principles and goals.</w:t>
            </w:r>
          </w:p>
          <w:p w14:paraId="673AEF26" w14:textId="3385A0BE" w:rsidR="00740342" w:rsidRDefault="0014759D" w:rsidP="00E422B7">
            <w:pPr>
              <w:pStyle w:val="ListBullet"/>
              <w:numPr>
                <w:ilvl w:val="0"/>
                <w:numId w:val="2"/>
              </w:numPr>
              <w:spacing w:after="6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P</w:t>
            </w:r>
            <w:r w:rsidR="00E60538">
              <w:rPr>
                <w:rFonts w:cs="Arial"/>
                <w:color w:val="auto"/>
                <w:sz w:val="22"/>
                <w:szCs w:val="22"/>
              </w:rPr>
              <w:t xml:space="preserve">rovide safety and risk intelligent professional support to the account </w:t>
            </w:r>
            <w:r w:rsidR="008544F6">
              <w:rPr>
                <w:rFonts w:cs="Arial"/>
                <w:color w:val="auto"/>
                <w:sz w:val="22"/>
                <w:szCs w:val="22"/>
              </w:rPr>
              <w:t>whilst supporting and advising the management team</w:t>
            </w:r>
            <w:r w:rsidR="00391C7A">
              <w:rPr>
                <w:rFonts w:cs="Arial"/>
                <w:color w:val="auto"/>
                <w:sz w:val="22"/>
                <w:szCs w:val="22"/>
              </w:rPr>
              <w:t xml:space="preserve">, </w:t>
            </w:r>
            <w:r w:rsidR="00035B70">
              <w:rPr>
                <w:rFonts w:cs="Arial"/>
                <w:color w:val="auto"/>
                <w:sz w:val="22"/>
                <w:szCs w:val="22"/>
              </w:rPr>
              <w:t>Authority</w:t>
            </w:r>
            <w:r w:rsidR="00A81F0E">
              <w:rPr>
                <w:rFonts w:cs="Arial"/>
                <w:color w:val="auto"/>
                <w:sz w:val="22"/>
                <w:szCs w:val="22"/>
              </w:rPr>
              <w:t xml:space="preserve">, </w:t>
            </w:r>
            <w:r w:rsidR="00391C7A">
              <w:rPr>
                <w:rFonts w:cs="Arial"/>
                <w:color w:val="auto"/>
                <w:sz w:val="22"/>
                <w:szCs w:val="22"/>
              </w:rPr>
              <w:t>employees, supply chain partners</w:t>
            </w:r>
            <w:r w:rsidR="00A81F0E">
              <w:rPr>
                <w:rFonts w:cs="Arial"/>
                <w:color w:val="auto"/>
                <w:sz w:val="22"/>
                <w:szCs w:val="22"/>
              </w:rPr>
              <w:t xml:space="preserve"> and volunteers.</w:t>
            </w:r>
          </w:p>
          <w:p w14:paraId="568F4CFC" w14:textId="1F27AAC1" w:rsidR="00E44A20" w:rsidRDefault="25D244AE" w:rsidP="00E422B7">
            <w:pPr>
              <w:pStyle w:val="BodyText"/>
              <w:numPr>
                <w:ilvl w:val="0"/>
                <w:numId w:val="2"/>
              </w:numPr>
              <w:spacing w:after="60"/>
              <w:rPr>
                <w:rFonts w:cs="Arial"/>
                <w:color w:val="auto"/>
                <w:sz w:val="22"/>
                <w:szCs w:val="22"/>
                <w:lang w:eastAsia="en-US"/>
              </w:rPr>
            </w:pPr>
            <w:r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lastRenderedPageBreak/>
              <w:t>L</w:t>
            </w:r>
            <w:r w:rsidR="428D7348"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ead in the support </w:t>
            </w:r>
            <w:r w:rsidR="29CECE9D"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of </w:t>
            </w:r>
            <w:r w:rsidR="003CE1D8"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>day-to-day</w:t>
            </w:r>
            <w:r w:rsidR="29CECE9D"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 o</w:t>
            </w:r>
            <w:r w:rsidR="428D7348"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>perations on the management and reporting of all H</w:t>
            </w:r>
            <w:r w:rsidR="0E21FDDA"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>&amp;</w:t>
            </w:r>
            <w:r w:rsidR="428D7348"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>S accidents/incidents/near misses ensuring timely investigations are undertaken</w:t>
            </w:r>
            <w:r w:rsidR="29CECE9D"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 and reported, </w:t>
            </w:r>
            <w:r w:rsidR="428D7348"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corrective actions </w:t>
            </w:r>
            <w:r w:rsidR="29CECE9D"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assigned, learning from experience applied </w:t>
            </w:r>
            <w:r w:rsidR="428D7348"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and updates </w:t>
            </w:r>
            <w:r w:rsidR="29CECE9D"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provided </w:t>
            </w:r>
            <w:r w:rsidR="428D7348"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>as required within set timeframes.</w:t>
            </w:r>
          </w:p>
          <w:p w14:paraId="7AC0834D" w14:textId="00749E51" w:rsidR="00C374B5" w:rsidRPr="00D96708" w:rsidRDefault="00D96708" w:rsidP="00E422B7">
            <w:pPr>
              <w:pStyle w:val="BodyText"/>
              <w:numPr>
                <w:ilvl w:val="0"/>
                <w:numId w:val="2"/>
              </w:numPr>
              <w:spacing w:after="60"/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</w:pPr>
            <w:r w:rsidRPr="00D96708">
              <w:rPr>
                <w:color w:val="000000" w:themeColor="text1"/>
                <w:sz w:val="22"/>
                <w:szCs w:val="22"/>
              </w:rPr>
              <w:t xml:space="preserve">Provide a lead response to all accidents and Incidents related to the scope of services provided on the contract and liaise with the relevant </w:t>
            </w:r>
            <w:r w:rsidR="00F229EA">
              <w:rPr>
                <w:color w:val="000000" w:themeColor="text1"/>
                <w:sz w:val="22"/>
                <w:szCs w:val="22"/>
              </w:rPr>
              <w:t>account</w:t>
            </w:r>
            <w:r w:rsidRPr="00D96708">
              <w:rPr>
                <w:color w:val="000000" w:themeColor="text1"/>
                <w:sz w:val="22"/>
                <w:szCs w:val="22"/>
              </w:rPr>
              <w:t xml:space="preserve"> Representatives</w:t>
            </w:r>
          </w:p>
          <w:p w14:paraId="2D2B7658" w14:textId="4D4DC562" w:rsidR="00187F0E" w:rsidRDefault="00187F0E" w:rsidP="00E422B7">
            <w:pPr>
              <w:pStyle w:val="BodyText"/>
              <w:numPr>
                <w:ilvl w:val="0"/>
                <w:numId w:val="2"/>
              </w:numPr>
              <w:spacing w:after="60"/>
              <w:rPr>
                <w:rFonts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To </w:t>
            </w:r>
            <w:r w:rsidR="003C5F2C">
              <w:rPr>
                <w:rFonts w:cs="Arial"/>
                <w:color w:val="auto"/>
                <w:sz w:val="22"/>
                <w:szCs w:val="22"/>
                <w:lang w:eastAsia="en-US"/>
              </w:rPr>
              <w:t>manage and maintain the EMCOR UK</w:t>
            </w:r>
            <w:r w:rsidR="00225ECD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 ISO 45001/45003 </w:t>
            </w:r>
            <w:r w:rsidR="003C5F2C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management </w:t>
            </w:r>
            <w:r w:rsidR="005B6472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system. This to be consistent with the </w:t>
            </w:r>
            <w:r w:rsidR="00206843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Authority </w:t>
            </w:r>
            <w:r w:rsidR="005B6472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arrangements </w:t>
            </w:r>
            <w:r w:rsidR="001F3C6C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and be available for review </w:t>
            </w:r>
            <w:r w:rsidR="004B0E98">
              <w:rPr>
                <w:rFonts w:cs="Arial"/>
                <w:color w:val="auto"/>
                <w:sz w:val="22"/>
                <w:szCs w:val="22"/>
                <w:lang w:eastAsia="en-US"/>
              </w:rPr>
              <w:t>at least once every twelve months</w:t>
            </w:r>
            <w:r w:rsidR="00E52C8F">
              <w:rPr>
                <w:rFonts w:cs="Arial"/>
                <w:color w:val="auto"/>
                <w:sz w:val="22"/>
                <w:szCs w:val="22"/>
                <w:lang w:eastAsia="en-US"/>
              </w:rPr>
              <w:t>.</w:t>
            </w:r>
          </w:p>
          <w:p w14:paraId="61E4B783" w14:textId="303BE58E" w:rsidR="00E52C8F" w:rsidRPr="00564384" w:rsidRDefault="253B6A91" w:rsidP="00E422B7">
            <w:pPr>
              <w:pStyle w:val="BodyText"/>
              <w:numPr>
                <w:ilvl w:val="0"/>
                <w:numId w:val="2"/>
              </w:numPr>
              <w:spacing w:after="60"/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</w:pPr>
            <w:r w:rsidRPr="144E52BD">
              <w:rPr>
                <w:color w:val="000000" w:themeColor="text1"/>
                <w:sz w:val="22"/>
                <w:szCs w:val="22"/>
              </w:rPr>
              <w:t>Provide, develop, implement and manage work activity control</w:t>
            </w:r>
            <w:r w:rsidR="055A4506" w:rsidRPr="144E52BD">
              <w:rPr>
                <w:color w:val="000000" w:themeColor="text1"/>
                <w:sz w:val="22"/>
                <w:szCs w:val="22"/>
              </w:rPr>
              <w:t>, security</w:t>
            </w:r>
            <w:r w:rsidRPr="144E52BD">
              <w:rPr>
                <w:color w:val="000000" w:themeColor="text1"/>
                <w:sz w:val="22"/>
                <w:szCs w:val="22"/>
              </w:rPr>
              <w:t xml:space="preserve"> and co-ordination arrangements for all contractors, </w:t>
            </w:r>
            <w:r w:rsidR="7C89DE40" w:rsidRPr="144E52BD">
              <w:rPr>
                <w:color w:val="000000" w:themeColor="text1"/>
                <w:sz w:val="22"/>
                <w:szCs w:val="22"/>
              </w:rPr>
              <w:t>account</w:t>
            </w:r>
            <w:r w:rsidRPr="144E52BD">
              <w:rPr>
                <w:color w:val="000000" w:themeColor="text1"/>
                <w:sz w:val="22"/>
                <w:szCs w:val="22"/>
              </w:rPr>
              <w:t xml:space="preserve"> </w:t>
            </w:r>
            <w:r w:rsidR="7C89DE40" w:rsidRPr="144E52BD">
              <w:rPr>
                <w:color w:val="000000" w:themeColor="text1"/>
                <w:sz w:val="22"/>
                <w:szCs w:val="22"/>
              </w:rPr>
              <w:t>s</w:t>
            </w:r>
            <w:r w:rsidRPr="144E52BD">
              <w:rPr>
                <w:color w:val="000000" w:themeColor="text1"/>
                <w:sz w:val="22"/>
                <w:szCs w:val="22"/>
              </w:rPr>
              <w:t>uppliers, tenants and other third parties operating at the properties</w:t>
            </w:r>
            <w:r w:rsidR="04324920" w:rsidRPr="144E52BD">
              <w:rPr>
                <w:color w:val="000000" w:themeColor="text1"/>
                <w:sz w:val="22"/>
                <w:szCs w:val="22"/>
              </w:rPr>
              <w:t>.</w:t>
            </w:r>
          </w:p>
          <w:p w14:paraId="07451612" w14:textId="567A0799" w:rsidR="00073BF7" w:rsidRDefault="25D244AE" w:rsidP="00E422B7">
            <w:pPr>
              <w:pStyle w:val="BodyText"/>
              <w:numPr>
                <w:ilvl w:val="0"/>
                <w:numId w:val="2"/>
              </w:numPr>
              <w:spacing w:after="60"/>
              <w:rPr>
                <w:rFonts w:cs="Arial"/>
                <w:color w:val="auto"/>
                <w:sz w:val="22"/>
                <w:szCs w:val="22"/>
              </w:rPr>
            </w:pPr>
            <w:r w:rsidRPr="144E52BD">
              <w:rPr>
                <w:rFonts w:cs="Arial"/>
                <w:color w:val="auto"/>
                <w:sz w:val="22"/>
                <w:szCs w:val="22"/>
              </w:rPr>
              <w:t>A</w:t>
            </w:r>
            <w:r w:rsidR="717FB32A" w:rsidRPr="144E52BD">
              <w:rPr>
                <w:rFonts w:cs="Arial"/>
                <w:color w:val="auto"/>
                <w:sz w:val="22"/>
                <w:szCs w:val="22"/>
              </w:rPr>
              <w:t>nticipate / be aware of future H</w:t>
            </w:r>
            <w:r w:rsidR="56017BD9" w:rsidRPr="144E52BD">
              <w:rPr>
                <w:rFonts w:cs="Arial"/>
                <w:color w:val="auto"/>
                <w:sz w:val="22"/>
                <w:szCs w:val="22"/>
              </w:rPr>
              <w:t>&amp;</w:t>
            </w:r>
            <w:r w:rsidR="717FB32A" w:rsidRPr="144E52BD">
              <w:rPr>
                <w:rFonts w:cs="Arial"/>
                <w:color w:val="auto"/>
                <w:sz w:val="22"/>
                <w:szCs w:val="22"/>
              </w:rPr>
              <w:t>S legislation changes and make plans to adapt to new legislation in a controlled / timely manner.</w:t>
            </w:r>
          </w:p>
          <w:p w14:paraId="35AC5C7C" w14:textId="78269100" w:rsidR="009E2355" w:rsidRDefault="25D244AE" w:rsidP="00E422B7">
            <w:pPr>
              <w:pStyle w:val="BodyText"/>
              <w:numPr>
                <w:ilvl w:val="0"/>
                <w:numId w:val="2"/>
              </w:numPr>
              <w:spacing w:after="60"/>
              <w:rPr>
                <w:rFonts w:cs="Arial"/>
                <w:color w:val="auto"/>
                <w:sz w:val="22"/>
                <w:szCs w:val="22"/>
              </w:rPr>
            </w:pPr>
            <w:r w:rsidRPr="144E52BD">
              <w:rPr>
                <w:rFonts w:cs="Arial"/>
                <w:color w:val="auto"/>
                <w:sz w:val="22"/>
                <w:szCs w:val="22"/>
              </w:rPr>
              <w:t>I</w:t>
            </w:r>
            <w:r w:rsidR="733F8045" w:rsidRPr="144E52BD">
              <w:rPr>
                <w:rFonts w:cs="Arial"/>
                <w:color w:val="auto"/>
                <w:sz w:val="22"/>
                <w:szCs w:val="22"/>
              </w:rPr>
              <w:t>dentify and facilitate the delivery of</w:t>
            </w:r>
            <w:r w:rsidR="4DDFD389" w:rsidRPr="144E52BD">
              <w:rPr>
                <w:rFonts w:cs="Arial"/>
                <w:color w:val="auto"/>
                <w:sz w:val="22"/>
                <w:szCs w:val="22"/>
              </w:rPr>
              <w:t xml:space="preserve"> H</w:t>
            </w:r>
            <w:r w:rsidR="754CF6F2" w:rsidRPr="144E52BD">
              <w:rPr>
                <w:rFonts w:cs="Arial"/>
                <w:color w:val="auto"/>
                <w:sz w:val="22"/>
                <w:szCs w:val="22"/>
              </w:rPr>
              <w:t>&amp;</w:t>
            </w:r>
            <w:r w:rsidR="4DDFD389" w:rsidRPr="144E52BD">
              <w:rPr>
                <w:rFonts w:cs="Arial"/>
                <w:color w:val="auto"/>
                <w:sz w:val="22"/>
                <w:szCs w:val="22"/>
              </w:rPr>
              <w:t>S related training to relevant account team stakeholders</w:t>
            </w:r>
            <w:r w:rsidR="733F8045" w:rsidRPr="144E52BD">
              <w:rPr>
                <w:rFonts w:cs="Arial"/>
                <w:color w:val="auto"/>
                <w:sz w:val="22"/>
                <w:szCs w:val="22"/>
              </w:rPr>
              <w:t xml:space="preserve"> ensuring </w:t>
            </w:r>
            <w:r w:rsidR="29CECE9D" w:rsidRPr="144E52BD">
              <w:rPr>
                <w:rFonts w:cs="Arial"/>
                <w:color w:val="auto"/>
                <w:sz w:val="22"/>
                <w:szCs w:val="22"/>
              </w:rPr>
              <w:t>minimum stated EMCOR UK/</w:t>
            </w:r>
            <w:r w:rsidR="003C4B96">
              <w:rPr>
                <w:rFonts w:cs="Arial"/>
                <w:color w:val="auto"/>
                <w:sz w:val="22"/>
                <w:szCs w:val="22"/>
              </w:rPr>
              <w:t xml:space="preserve"> Authority </w:t>
            </w:r>
            <w:r w:rsidR="29CECE9D" w:rsidRPr="144E52BD">
              <w:rPr>
                <w:rFonts w:cs="Arial"/>
                <w:color w:val="auto"/>
                <w:sz w:val="22"/>
                <w:szCs w:val="22"/>
              </w:rPr>
              <w:t xml:space="preserve">specified </w:t>
            </w:r>
            <w:r w:rsidR="736BE378" w:rsidRPr="144E52BD">
              <w:rPr>
                <w:rFonts w:cs="Arial"/>
                <w:color w:val="auto"/>
                <w:sz w:val="22"/>
                <w:szCs w:val="22"/>
              </w:rPr>
              <w:t xml:space="preserve">competence </w:t>
            </w:r>
            <w:r w:rsidR="29CECE9D" w:rsidRPr="144E52BD">
              <w:rPr>
                <w:rFonts w:cs="Arial"/>
                <w:color w:val="auto"/>
                <w:sz w:val="22"/>
                <w:szCs w:val="22"/>
              </w:rPr>
              <w:t>levels are</w:t>
            </w:r>
            <w:r w:rsidR="736BE378" w:rsidRPr="144E52BD">
              <w:rPr>
                <w:rFonts w:cs="Arial"/>
                <w:color w:val="auto"/>
                <w:sz w:val="22"/>
                <w:szCs w:val="22"/>
              </w:rPr>
              <w:t xml:space="preserve"> maintained</w:t>
            </w:r>
            <w:r w:rsidR="2C501897" w:rsidRPr="144E52BD">
              <w:rPr>
                <w:rFonts w:cs="Arial"/>
                <w:color w:val="auto"/>
                <w:sz w:val="22"/>
                <w:szCs w:val="22"/>
              </w:rPr>
              <w:t>.</w:t>
            </w:r>
            <w:r w:rsidR="736BE378" w:rsidRPr="144E52BD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4DDFD389" w:rsidRPr="144E52BD"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  <w:p w14:paraId="2CD146DF" w14:textId="24356376" w:rsidR="003D5E34" w:rsidRPr="001073E4" w:rsidRDefault="0014759D" w:rsidP="00E422B7">
            <w:pPr>
              <w:pStyle w:val="BodyText"/>
              <w:numPr>
                <w:ilvl w:val="0"/>
                <w:numId w:val="2"/>
              </w:numPr>
              <w:spacing w:after="6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L</w:t>
            </w:r>
            <w:r w:rsidR="00A42287">
              <w:rPr>
                <w:rFonts w:cs="Arial"/>
                <w:color w:val="auto"/>
                <w:sz w:val="22"/>
                <w:szCs w:val="22"/>
              </w:rPr>
              <w:t>ead the</w:t>
            </w:r>
            <w:r w:rsidR="003D5E34">
              <w:rPr>
                <w:rFonts w:cs="Arial"/>
                <w:color w:val="auto"/>
                <w:sz w:val="22"/>
                <w:szCs w:val="22"/>
              </w:rPr>
              <w:t xml:space="preserve"> develop</w:t>
            </w:r>
            <w:r w:rsidR="00A42287">
              <w:rPr>
                <w:rFonts w:cs="Arial"/>
                <w:color w:val="auto"/>
                <w:sz w:val="22"/>
                <w:szCs w:val="22"/>
              </w:rPr>
              <w:t>ment</w:t>
            </w:r>
            <w:r w:rsidR="003D5E34">
              <w:rPr>
                <w:rFonts w:cs="Arial"/>
                <w:color w:val="auto"/>
                <w:sz w:val="22"/>
                <w:szCs w:val="22"/>
              </w:rPr>
              <w:t xml:space="preserve"> and deliver</w:t>
            </w:r>
            <w:r w:rsidR="00A42287">
              <w:rPr>
                <w:rFonts w:cs="Arial"/>
                <w:color w:val="auto"/>
                <w:sz w:val="22"/>
                <w:szCs w:val="22"/>
              </w:rPr>
              <w:t>y</w:t>
            </w:r>
            <w:r w:rsidR="003D5E34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00A42287">
              <w:rPr>
                <w:rFonts w:cs="Arial"/>
                <w:color w:val="auto"/>
                <w:sz w:val="22"/>
                <w:szCs w:val="22"/>
              </w:rPr>
              <w:t>of L</w:t>
            </w:r>
            <w:r w:rsidR="003D5E34">
              <w:rPr>
                <w:rFonts w:cs="Arial"/>
                <w:color w:val="auto"/>
                <w:sz w:val="22"/>
                <w:szCs w:val="22"/>
              </w:rPr>
              <w:t xml:space="preserve">evel 3 assurance activities in line with the </w:t>
            </w:r>
            <w:r w:rsidR="003C4B96">
              <w:rPr>
                <w:rFonts w:cs="Arial"/>
                <w:color w:val="auto"/>
                <w:sz w:val="22"/>
                <w:szCs w:val="22"/>
              </w:rPr>
              <w:t>QHSE</w:t>
            </w:r>
            <w:r w:rsidR="008110A7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003D5E34">
              <w:rPr>
                <w:rFonts w:cs="Arial"/>
                <w:color w:val="auto"/>
                <w:sz w:val="22"/>
                <w:szCs w:val="22"/>
              </w:rPr>
              <w:t>Assurance framework.</w:t>
            </w:r>
          </w:p>
          <w:p w14:paraId="48BB2151" w14:textId="0786DF30" w:rsidR="00E422B7" w:rsidRDefault="25D244AE" w:rsidP="144E52BD">
            <w:pPr>
              <w:pStyle w:val="ListBullet"/>
              <w:spacing w:after="60"/>
              <w:ind w:left="357"/>
              <w:rPr>
                <w:rFonts w:cs="Arial"/>
                <w:color w:val="auto"/>
                <w:sz w:val="22"/>
                <w:szCs w:val="22"/>
              </w:rPr>
            </w:pPr>
            <w:r w:rsidRPr="144E52BD">
              <w:rPr>
                <w:rFonts w:cs="Arial"/>
                <w:color w:val="auto"/>
                <w:sz w:val="22"/>
                <w:szCs w:val="22"/>
              </w:rPr>
              <w:t>E</w:t>
            </w:r>
            <w:r w:rsidR="5CA3B5C3" w:rsidRPr="144E52BD">
              <w:rPr>
                <w:rFonts w:cs="Arial"/>
                <w:color w:val="auto"/>
                <w:sz w:val="22"/>
                <w:szCs w:val="22"/>
              </w:rPr>
              <w:t xml:space="preserve">ngage collaboratively with </w:t>
            </w:r>
            <w:r w:rsidR="48ED6D33" w:rsidRPr="144E52BD">
              <w:rPr>
                <w:rFonts w:cs="Arial"/>
                <w:color w:val="auto"/>
                <w:sz w:val="22"/>
                <w:szCs w:val="22"/>
              </w:rPr>
              <w:t xml:space="preserve">the </w:t>
            </w:r>
            <w:r w:rsidR="003C4B96">
              <w:rPr>
                <w:rFonts w:cs="Arial"/>
                <w:color w:val="auto"/>
                <w:sz w:val="22"/>
                <w:szCs w:val="22"/>
              </w:rPr>
              <w:t>QHSE</w:t>
            </w:r>
            <w:r w:rsidR="30E9614F" w:rsidRPr="144E52BD">
              <w:rPr>
                <w:rFonts w:cs="Arial"/>
                <w:color w:val="auto"/>
                <w:sz w:val="22"/>
                <w:szCs w:val="22"/>
              </w:rPr>
              <w:t xml:space="preserve"> team</w:t>
            </w:r>
            <w:r w:rsidR="71E3D1FC" w:rsidRPr="144E52BD">
              <w:rPr>
                <w:rFonts w:cs="Arial"/>
                <w:color w:val="auto"/>
                <w:sz w:val="22"/>
                <w:szCs w:val="22"/>
              </w:rPr>
              <w:t>, including H</w:t>
            </w:r>
            <w:r w:rsidR="0A68791F" w:rsidRPr="144E52BD">
              <w:rPr>
                <w:rFonts w:cs="Arial"/>
                <w:color w:val="auto"/>
                <w:sz w:val="22"/>
                <w:szCs w:val="22"/>
              </w:rPr>
              <w:t xml:space="preserve">ead of </w:t>
            </w:r>
            <w:r w:rsidR="71E3D1FC" w:rsidRPr="144E52BD">
              <w:rPr>
                <w:rFonts w:cs="Arial"/>
                <w:color w:val="auto"/>
                <w:sz w:val="22"/>
                <w:szCs w:val="22"/>
              </w:rPr>
              <w:t>S</w:t>
            </w:r>
            <w:r w:rsidR="0A68791F" w:rsidRPr="144E52BD">
              <w:rPr>
                <w:rFonts w:cs="Arial"/>
                <w:color w:val="auto"/>
                <w:sz w:val="22"/>
                <w:szCs w:val="22"/>
              </w:rPr>
              <w:t xml:space="preserve">afety </w:t>
            </w:r>
            <w:r w:rsidR="71E3D1FC" w:rsidRPr="144E52BD">
              <w:rPr>
                <w:rFonts w:cs="Arial"/>
                <w:color w:val="auto"/>
                <w:sz w:val="22"/>
                <w:szCs w:val="22"/>
              </w:rPr>
              <w:t>O</w:t>
            </w:r>
            <w:r w:rsidR="0A68791F" w:rsidRPr="144E52BD">
              <w:rPr>
                <w:rFonts w:cs="Arial"/>
                <w:color w:val="auto"/>
                <w:sz w:val="22"/>
                <w:szCs w:val="22"/>
              </w:rPr>
              <w:t>perations</w:t>
            </w:r>
            <w:r w:rsidR="71E3D1FC" w:rsidRPr="144E52BD">
              <w:rPr>
                <w:rFonts w:cs="Arial"/>
                <w:color w:val="auto"/>
                <w:sz w:val="22"/>
                <w:szCs w:val="22"/>
              </w:rPr>
              <w:t xml:space="preserve"> for </w:t>
            </w:r>
            <w:r w:rsidR="72600130" w:rsidRPr="144E52BD">
              <w:rPr>
                <w:rFonts w:cs="Arial"/>
                <w:color w:val="auto"/>
                <w:sz w:val="22"/>
                <w:szCs w:val="22"/>
              </w:rPr>
              <w:t xml:space="preserve">matters pertaining to </w:t>
            </w:r>
            <w:r w:rsidR="71E3D1FC" w:rsidRPr="144E52BD">
              <w:rPr>
                <w:rFonts w:cs="Arial"/>
                <w:color w:val="auto"/>
                <w:sz w:val="22"/>
                <w:szCs w:val="22"/>
              </w:rPr>
              <w:t xml:space="preserve">EMCOR UK </w:t>
            </w:r>
            <w:r w:rsidR="72600130" w:rsidRPr="144E52BD">
              <w:rPr>
                <w:rFonts w:cs="Arial"/>
                <w:color w:val="auto"/>
                <w:sz w:val="22"/>
                <w:szCs w:val="22"/>
              </w:rPr>
              <w:t>H</w:t>
            </w:r>
            <w:r w:rsidR="3BC6E958" w:rsidRPr="144E52BD">
              <w:rPr>
                <w:rFonts w:cs="Arial"/>
                <w:color w:val="auto"/>
                <w:sz w:val="22"/>
                <w:szCs w:val="22"/>
              </w:rPr>
              <w:t>&amp;</w:t>
            </w:r>
            <w:r w:rsidR="72600130" w:rsidRPr="144E52BD">
              <w:rPr>
                <w:rFonts w:cs="Arial"/>
                <w:color w:val="auto"/>
                <w:sz w:val="22"/>
                <w:szCs w:val="22"/>
              </w:rPr>
              <w:t xml:space="preserve">S </w:t>
            </w:r>
            <w:r w:rsidR="71E3D1FC" w:rsidRPr="144E52BD">
              <w:rPr>
                <w:rFonts w:cs="Arial"/>
                <w:color w:val="auto"/>
                <w:sz w:val="22"/>
                <w:szCs w:val="22"/>
              </w:rPr>
              <w:t xml:space="preserve">functional </w:t>
            </w:r>
            <w:r w:rsidR="72600130" w:rsidRPr="144E52BD">
              <w:rPr>
                <w:rFonts w:cs="Arial"/>
                <w:color w:val="auto"/>
                <w:sz w:val="22"/>
                <w:szCs w:val="22"/>
              </w:rPr>
              <w:t xml:space="preserve">authority. </w:t>
            </w:r>
          </w:p>
          <w:p w14:paraId="7F688AD2" w14:textId="269B1EEF" w:rsidR="009260B9" w:rsidRPr="00E422B7" w:rsidRDefault="25D244AE" w:rsidP="144E52BD">
            <w:pPr>
              <w:pStyle w:val="ListBullet"/>
              <w:spacing w:after="60"/>
              <w:ind w:left="357"/>
              <w:rPr>
                <w:rFonts w:cs="Arial"/>
                <w:color w:val="auto"/>
                <w:sz w:val="22"/>
                <w:szCs w:val="22"/>
              </w:rPr>
            </w:pPr>
            <w:r w:rsidRPr="144E52BD">
              <w:rPr>
                <w:rFonts w:cs="Arial"/>
                <w:color w:val="auto"/>
                <w:sz w:val="22"/>
                <w:szCs w:val="22"/>
              </w:rPr>
              <w:t>R</w:t>
            </w:r>
            <w:r w:rsidR="0A68791F" w:rsidRPr="144E52BD">
              <w:rPr>
                <w:rFonts w:cs="Arial"/>
                <w:color w:val="auto"/>
                <w:sz w:val="22"/>
                <w:szCs w:val="22"/>
              </w:rPr>
              <w:t xml:space="preserve">epresent or delegate to </w:t>
            </w:r>
            <w:r w:rsidR="21FE002A" w:rsidRPr="144E52BD">
              <w:rPr>
                <w:rFonts w:cs="Arial"/>
                <w:color w:val="auto"/>
                <w:sz w:val="22"/>
                <w:szCs w:val="22"/>
              </w:rPr>
              <w:t>H</w:t>
            </w:r>
            <w:r w:rsidR="14650A4C" w:rsidRPr="144E52BD">
              <w:rPr>
                <w:rFonts w:cs="Arial"/>
                <w:color w:val="auto"/>
                <w:sz w:val="22"/>
                <w:szCs w:val="22"/>
              </w:rPr>
              <w:t>&amp;</w:t>
            </w:r>
            <w:r w:rsidR="21FE002A" w:rsidRPr="144E52BD">
              <w:rPr>
                <w:rFonts w:cs="Arial"/>
                <w:color w:val="auto"/>
                <w:sz w:val="22"/>
                <w:szCs w:val="22"/>
              </w:rPr>
              <w:t xml:space="preserve">S team members the attendance to the monthly </w:t>
            </w:r>
            <w:r w:rsidR="72600130" w:rsidRPr="144E52BD">
              <w:rPr>
                <w:rFonts w:cs="Arial"/>
                <w:color w:val="auto"/>
                <w:sz w:val="22"/>
                <w:szCs w:val="22"/>
              </w:rPr>
              <w:t>C</w:t>
            </w:r>
            <w:r w:rsidR="21FE002A" w:rsidRPr="144E52BD">
              <w:rPr>
                <w:rFonts w:cs="Arial"/>
                <w:color w:val="auto"/>
                <w:sz w:val="22"/>
                <w:szCs w:val="22"/>
              </w:rPr>
              <w:t xml:space="preserve">ommunity of </w:t>
            </w:r>
            <w:r w:rsidR="72600130" w:rsidRPr="144E52BD">
              <w:rPr>
                <w:rFonts w:cs="Arial"/>
                <w:color w:val="auto"/>
                <w:sz w:val="22"/>
                <w:szCs w:val="22"/>
              </w:rPr>
              <w:t>P</w:t>
            </w:r>
            <w:r w:rsidR="21FE002A" w:rsidRPr="144E52BD">
              <w:rPr>
                <w:rFonts w:cs="Arial"/>
                <w:color w:val="auto"/>
                <w:sz w:val="22"/>
                <w:szCs w:val="22"/>
              </w:rPr>
              <w:t>ractice</w:t>
            </w:r>
            <w:r w:rsidR="70C43865" w:rsidRPr="144E52BD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72600130" w:rsidRPr="144E52BD">
              <w:rPr>
                <w:rFonts w:cs="Arial"/>
                <w:color w:val="auto"/>
                <w:sz w:val="22"/>
                <w:szCs w:val="22"/>
              </w:rPr>
              <w:t xml:space="preserve">(CoP) </w:t>
            </w:r>
            <w:r w:rsidR="70C43865" w:rsidRPr="144E52BD">
              <w:rPr>
                <w:rFonts w:cs="Arial"/>
                <w:color w:val="auto"/>
                <w:sz w:val="22"/>
                <w:szCs w:val="22"/>
              </w:rPr>
              <w:t xml:space="preserve">and any subordinate peer groups that are </w:t>
            </w:r>
            <w:r w:rsidR="1B63FE9F" w:rsidRPr="144E52BD">
              <w:rPr>
                <w:rFonts w:cs="Arial"/>
                <w:color w:val="auto"/>
                <w:sz w:val="22"/>
                <w:szCs w:val="22"/>
              </w:rPr>
              <w:t xml:space="preserve">formed to review or develop Health, safety, </w:t>
            </w:r>
            <w:r w:rsidR="691063E2" w:rsidRPr="144E52BD">
              <w:rPr>
                <w:rFonts w:cs="Arial"/>
                <w:color w:val="auto"/>
                <w:sz w:val="22"/>
                <w:szCs w:val="22"/>
              </w:rPr>
              <w:t>wellbeing,</w:t>
            </w:r>
            <w:r w:rsidR="1B63FE9F" w:rsidRPr="144E52BD">
              <w:rPr>
                <w:rFonts w:cs="Arial"/>
                <w:color w:val="auto"/>
                <w:sz w:val="22"/>
                <w:szCs w:val="22"/>
              </w:rPr>
              <w:t xml:space="preserve"> and environmental </w:t>
            </w:r>
            <w:r w:rsidR="691063E2" w:rsidRPr="144E52BD">
              <w:rPr>
                <w:rFonts w:cs="Arial"/>
                <w:color w:val="auto"/>
                <w:sz w:val="22"/>
                <w:szCs w:val="22"/>
              </w:rPr>
              <w:t>initiatives.</w:t>
            </w:r>
          </w:p>
          <w:p w14:paraId="12A70ECB" w14:textId="77777777" w:rsidR="00E422B7" w:rsidRDefault="0014759D" w:rsidP="00E422B7">
            <w:pPr>
              <w:pStyle w:val="ListBullet"/>
              <w:numPr>
                <w:ilvl w:val="0"/>
                <w:numId w:val="2"/>
              </w:numPr>
              <w:spacing w:after="60"/>
              <w:ind w:left="357" w:hanging="357"/>
              <w:contextualSpacing w:val="0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S</w:t>
            </w:r>
            <w:r w:rsidR="00110B53">
              <w:rPr>
                <w:rFonts w:cs="Arial"/>
                <w:color w:val="auto"/>
                <w:sz w:val="22"/>
                <w:szCs w:val="22"/>
              </w:rPr>
              <w:t xml:space="preserve">upport the </w:t>
            </w:r>
            <w:r w:rsidR="009622BC">
              <w:rPr>
                <w:rFonts w:cs="Arial"/>
                <w:color w:val="auto"/>
                <w:sz w:val="22"/>
                <w:szCs w:val="22"/>
              </w:rPr>
              <w:t xml:space="preserve">development and </w:t>
            </w:r>
            <w:r w:rsidR="00657F0A">
              <w:rPr>
                <w:rFonts w:cs="Arial"/>
                <w:color w:val="auto"/>
                <w:sz w:val="22"/>
                <w:szCs w:val="22"/>
              </w:rPr>
              <w:t xml:space="preserve">implementation </w:t>
            </w:r>
            <w:r w:rsidR="00A67AC4">
              <w:rPr>
                <w:rFonts w:cs="Arial"/>
                <w:color w:val="auto"/>
                <w:sz w:val="22"/>
                <w:szCs w:val="22"/>
              </w:rPr>
              <w:t>of the account</w:t>
            </w:r>
            <w:r w:rsidR="00657F0A">
              <w:rPr>
                <w:rFonts w:cs="Arial"/>
                <w:color w:val="auto"/>
                <w:sz w:val="22"/>
                <w:szCs w:val="22"/>
              </w:rPr>
              <w:t xml:space="preserve"> BTFL</w:t>
            </w:r>
            <w:r w:rsidR="00A67AC4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00471CCB">
              <w:rPr>
                <w:rFonts w:cs="Arial"/>
                <w:color w:val="auto"/>
                <w:sz w:val="22"/>
                <w:szCs w:val="22"/>
              </w:rPr>
              <w:t>c</w:t>
            </w:r>
            <w:r w:rsidR="00A67AC4">
              <w:rPr>
                <w:rFonts w:cs="Arial"/>
                <w:color w:val="auto"/>
                <w:sz w:val="22"/>
                <w:szCs w:val="22"/>
              </w:rPr>
              <w:t xml:space="preserve">ulture group and </w:t>
            </w:r>
            <w:r w:rsidR="00BE1563">
              <w:rPr>
                <w:rFonts w:cs="Arial"/>
                <w:color w:val="auto"/>
                <w:sz w:val="22"/>
                <w:szCs w:val="22"/>
              </w:rPr>
              <w:t xml:space="preserve">effective management of </w:t>
            </w:r>
            <w:r w:rsidR="00657F0A">
              <w:rPr>
                <w:rFonts w:cs="Arial"/>
                <w:color w:val="auto"/>
                <w:sz w:val="22"/>
                <w:szCs w:val="22"/>
              </w:rPr>
              <w:t xml:space="preserve">culture board </w:t>
            </w:r>
            <w:r w:rsidR="00BE1563">
              <w:rPr>
                <w:rFonts w:cs="Arial"/>
                <w:color w:val="auto"/>
                <w:sz w:val="22"/>
                <w:szCs w:val="22"/>
              </w:rPr>
              <w:t>activity.</w:t>
            </w:r>
            <w:r w:rsidR="00657F0A"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  <w:p w14:paraId="4ED676EA" w14:textId="62E552D1" w:rsidR="00AE43D0" w:rsidRPr="00E422B7" w:rsidRDefault="0014759D" w:rsidP="00E422B7">
            <w:pPr>
              <w:pStyle w:val="ListBullet"/>
              <w:numPr>
                <w:ilvl w:val="0"/>
                <w:numId w:val="2"/>
              </w:numPr>
              <w:spacing w:after="60"/>
              <w:ind w:left="357" w:hanging="357"/>
              <w:contextualSpacing w:val="0"/>
              <w:rPr>
                <w:rFonts w:cs="Arial"/>
                <w:color w:val="auto"/>
                <w:sz w:val="22"/>
                <w:szCs w:val="22"/>
              </w:rPr>
            </w:pPr>
            <w:r w:rsidRPr="00E422B7">
              <w:rPr>
                <w:rFonts w:cs="Arial"/>
                <w:color w:val="auto"/>
                <w:sz w:val="22"/>
                <w:szCs w:val="22"/>
              </w:rPr>
              <w:t>S</w:t>
            </w:r>
            <w:r w:rsidR="00657F0A" w:rsidRPr="00E422B7">
              <w:rPr>
                <w:rFonts w:cs="Arial"/>
                <w:color w:val="auto"/>
                <w:sz w:val="22"/>
                <w:szCs w:val="22"/>
              </w:rPr>
              <w:t xml:space="preserve">upport the development and </w:t>
            </w:r>
            <w:r w:rsidR="007229EF" w:rsidRPr="00E422B7">
              <w:rPr>
                <w:rFonts w:cs="Arial"/>
                <w:color w:val="auto"/>
                <w:sz w:val="22"/>
                <w:szCs w:val="22"/>
              </w:rPr>
              <w:t xml:space="preserve">implementation of the </w:t>
            </w:r>
            <w:r w:rsidR="00E9556C" w:rsidRPr="00E422B7">
              <w:rPr>
                <w:rFonts w:cs="Arial"/>
                <w:color w:val="auto"/>
                <w:sz w:val="22"/>
                <w:szCs w:val="22"/>
              </w:rPr>
              <w:t>b</w:t>
            </w:r>
            <w:r w:rsidR="007229EF" w:rsidRPr="00E422B7">
              <w:rPr>
                <w:rFonts w:cs="Arial"/>
                <w:color w:val="auto"/>
                <w:sz w:val="22"/>
                <w:szCs w:val="22"/>
              </w:rPr>
              <w:t xml:space="preserve">alanced scorecard gaining insight from </w:t>
            </w:r>
            <w:r w:rsidR="00717104" w:rsidRPr="00E422B7">
              <w:rPr>
                <w:rFonts w:cs="Arial"/>
                <w:color w:val="auto"/>
                <w:sz w:val="22"/>
                <w:szCs w:val="22"/>
              </w:rPr>
              <w:t xml:space="preserve">and acting on the intelligence from </w:t>
            </w:r>
            <w:r w:rsidR="007229EF" w:rsidRPr="00E422B7">
              <w:rPr>
                <w:rFonts w:cs="Arial"/>
                <w:color w:val="auto"/>
                <w:sz w:val="22"/>
                <w:szCs w:val="22"/>
              </w:rPr>
              <w:t>the performance indicators</w:t>
            </w:r>
            <w:r w:rsidR="007C5E37" w:rsidRPr="00E422B7">
              <w:rPr>
                <w:rFonts w:cs="Arial"/>
                <w:color w:val="auto"/>
                <w:sz w:val="22"/>
                <w:szCs w:val="22"/>
              </w:rPr>
              <w:t>.</w:t>
            </w:r>
            <w:r w:rsidR="007229EF" w:rsidRPr="00E422B7"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  <w:p w14:paraId="42F42DB9" w14:textId="1D83FC27" w:rsidR="00073BF7" w:rsidRPr="001073E4" w:rsidRDefault="0014759D" w:rsidP="00E422B7">
            <w:pPr>
              <w:pStyle w:val="ListBullet"/>
              <w:numPr>
                <w:ilvl w:val="0"/>
                <w:numId w:val="2"/>
              </w:numPr>
              <w:spacing w:after="60"/>
              <w:ind w:left="357" w:hanging="357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L</w:t>
            </w:r>
            <w:r w:rsidR="00073BF7" w:rsidRPr="001073E4">
              <w:rPr>
                <w:rFonts w:cs="Arial"/>
                <w:color w:val="auto"/>
                <w:sz w:val="22"/>
                <w:szCs w:val="22"/>
              </w:rPr>
              <w:t>ead and co-ordinate interactions with relevant statutory bodies and regulatory agencies</w:t>
            </w:r>
            <w:r w:rsidR="007C5E37">
              <w:rPr>
                <w:rFonts w:cs="Arial"/>
                <w:color w:val="auto"/>
                <w:sz w:val="22"/>
                <w:szCs w:val="22"/>
              </w:rPr>
              <w:t>,</w:t>
            </w:r>
            <w:r w:rsidR="00073BF7" w:rsidRPr="001073E4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005E0F63" w:rsidRPr="001073E4">
              <w:rPr>
                <w:rFonts w:cs="Arial"/>
                <w:color w:val="auto"/>
                <w:sz w:val="22"/>
                <w:szCs w:val="22"/>
              </w:rPr>
              <w:t>e.g.</w:t>
            </w:r>
            <w:r w:rsidR="00073BF7" w:rsidRPr="001073E4">
              <w:rPr>
                <w:rFonts w:cs="Arial"/>
                <w:color w:val="auto"/>
                <w:sz w:val="22"/>
                <w:szCs w:val="22"/>
              </w:rPr>
              <w:t xml:space="preserve"> Health and Safety Executive</w:t>
            </w:r>
            <w:r w:rsidR="007C5E37">
              <w:rPr>
                <w:rFonts w:cs="Arial"/>
                <w:color w:val="auto"/>
                <w:sz w:val="22"/>
                <w:szCs w:val="22"/>
              </w:rPr>
              <w:t xml:space="preserve"> (HSE).</w:t>
            </w:r>
          </w:p>
          <w:p w14:paraId="687A3AEF" w14:textId="2DB4DFC7" w:rsidR="00073BF7" w:rsidRPr="001073E4" w:rsidRDefault="0014759D" w:rsidP="00E422B7">
            <w:pPr>
              <w:pStyle w:val="BodyText"/>
              <w:numPr>
                <w:ilvl w:val="0"/>
                <w:numId w:val="2"/>
              </w:numPr>
              <w:spacing w:after="60"/>
              <w:rPr>
                <w:rFonts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cs="Arial"/>
                <w:color w:val="auto"/>
                <w:sz w:val="22"/>
                <w:szCs w:val="22"/>
                <w:lang w:eastAsia="en-US"/>
              </w:rPr>
              <w:t>A</w:t>
            </w:r>
            <w:r w:rsidR="00073BF7" w:rsidRPr="001073E4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ssist operations in ensuring compliance with all EHS statutory requirements, accredited processes and procedures, </w:t>
            </w:r>
            <w:r w:rsidR="00575E5F" w:rsidRPr="001073E4">
              <w:rPr>
                <w:rFonts w:cs="Arial"/>
                <w:color w:val="auto"/>
                <w:sz w:val="22"/>
                <w:szCs w:val="22"/>
                <w:lang w:eastAsia="en-US"/>
              </w:rPr>
              <w:t>contract,</w:t>
            </w:r>
            <w:r w:rsidR="00073BF7" w:rsidRPr="001073E4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 and client specific requirements</w:t>
            </w:r>
            <w:r>
              <w:rPr>
                <w:rFonts w:cs="Arial"/>
                <w:color w:val="auto"/>
                <w:sz w:val="22"/>
                <w:szCs w:val="22"/>
                <w:lang w:eastAsia="en-US"/>
              </w:rPr>
              <w:t>.</w:t>
            </w:r>
            <w:r w:rsidR="00073BF7" w:rsidRPr="001073E4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  </w:t>
            </w:r>
          </w:p>
          <w:p w14:paraId="441B066A" w14:textId="214448C6" w:rsidR="00073BF7" w:rsidRPr="001073E4" w:rsidRDefault="00424BA3" w:rsidP="00E422B7">
            <w:pPr>
              <w:pStyle w:val="BodyText"/>
              <w:numPr>
                <w:ilvl w:val="0"/>
                <w:numId w:val="3"/>
              </w:numPr>
              <w:spacing w:after="60"/>
              <w:ind w:left="311" w:hanging="284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Manage</w:t>
            </w:r>
            <w:r w:rsidR="00725BCA">
              <w:rPr>
                <w:rFonts w:cs="Arial"/>
                <w:color w:val="auto"/>
                <w:sz w:val="22"/>
                <w:szCs w:val="22"/>
              </w:rPr>
              <w:t xml:space="preserve"> the </w:t>
            </w:r>
            <w:r w:rsidR="00073BF7" w:rsidRPr="001073E4">
              <w:rPr>
                <w:rFonts w:cs="Arial"/>
                <w:color w:val="auto"/>
                <w:sz w:val="22"/>
                <w:szCs w:val="22"/>
              </w:rPr>
              <w:t xml:space="preserve">reviews of existing </w:t>
            </w:r>
            <w:r w:rsidR="00F25033">
              <w:rPr>
                <w:rFonts w:cs="Arial"/>
                <w:color w:val="auto"/>
                <w:sz w:val="22"/>
                <w:szCs w:val="22"/>
              </w:rPr>
              <w:t>p</w:t>
            </w:r>
            <w:r w:rsidR="00073BF7" w:rsidRPr="001073E4">
              <w:rPr>
                <w:rFonts w:cs="Arial"/>
                <w:color w:val="auto"/>
                <w:sz w:val="22"/>
                <w:szCs w:val="22"/>
              </w:rPr>
              <w:t xml:space="preserve">olicies, </w:t>
            </w:r>
            <w:r w:rsidR="00301803">
              <w:rPr>
                <w:rFonts w:cs="Arial"/>
                <w:color w:val="auto"/>
                <w:sz w:val="22"/>
                <w:szCs w:val="22"/>
              </w:rPr>
              <w:t>p</w:t>
            </w:r>
            <w:r w:rsidR="00301803" w:rsidRPr="001073E4">
              <w:rPr>
                <w:rFonts w:cs="Arial"/>
                <w:color w:val="auto"/>
                <w:sz w:val="22"/>
                <w:szCs w:val="22"/>
              </w:rPr>
              <w:t>rocedures,</w:t>
            </w:r>
            <w:r w:rsidR="003362A0">
              <w:rPr>
                <w:rFonts w:cs="Arial"/>
                <w:color w:val="auto"/>
                <w:sz w:val="22"/>
                <w:szCs w:val="22"/>
              </w:rPr>
              <w:t xml:space="preserve"> and </w:t>
            </w:r>
            <w:r w:rsidR="00F25033">
              <w:rPr>
                <w:rFonts w:cs="Arial"/>
                <w:color w:val="auto"/>
                <w:sz w:val="22"/>
                <w:szCs w:val="22"/>
              </w:rPr>
              <w:t>s</w:t>
            </w:r>
            <w:r w:rsidR="00073BF7" w:rsidRPr="001073E4">
              <w:rPr>
                <w:rFonts w:cs="Arial"/>
                <w:color w:val="auto"/>
                <w:sz w:val="22"/>
                <w:szCs w:val="22"/>
              </w:rPr>
              <w:t xml:space="preserve">afe </w:t>
            </w:r>
            <w:r w:rsidR="00F25033">
              <w:rPr>
                <w:rFonts w:cs="Arial"/>
                <w:color w:val="auto"/>
                <w:sz w:val="22"/>
                <w:szCs w:val="22"/>
              </w:rPr>
              <w:t>s</w:t>
            </w:r>
            <w:r w:rsidR="00073BF7" w:rsidRPr="001073E4">
              <w:rPr>
                <w:rFonts w:cs="Arial"/>
                <w:color w:val="auto"/>
                <w:sz w:val="22"/>
                <w:szCs w:val="22"/>
              </w:rPr>
              <w:t xml:space="preserve">ystems of </w:t>
            </w:r>
            <w:r w:rsidR="00F25033">
              <w:rPr>
                <w:rFonts w:cs="Arial"/>
                <w:color w:val="auto"/>
                <w:sz w:val="22"/>
                <w:szCs w:val="22"/>
              </w:rPr>
              <w:t>w</w:t>
            </w:r>
            <w:r w:rsidR="00073BF7" w:rsidRPr="001073E4">
              <w:rPr>
                <w:rFonts w:cs="Arial"/>
                <w:color w:val="auto"/>
                <w:sz w:val="22"/>
                <w:szCs w:val="22"/>
              </w:rPr>
              <w:t>ork</w:t>
            </w:r>
            <w:r w:rsidR="003362A0">
              <w:rPr>
                <w:rFonts w:cs="Arial"/>
                <w:color w:val="auto"/>
                <w:sz w:val="22"/>
                <w:szCs w:val="22"/>
              </w:rPr>
              <w:t xml:space="preserve"> to include the suitability of risk assessments, methods sta</w:t>
            </w:r>
            <w:r w:rsidR="000B658E">
              <w:rPr>
                <w:rFonts w:cs="Arial"/>
                <w:color w:val="auto"/>
                <w:sz w:val="22"/>
                <w:szCs w:val="22"/>
              </w:rPr>
              <w:t>te</w:t>
            </w:r>
            <w:r w:rsidR="003362A0">
              <w:rPr>
                <w:rFonts w:cs="Arial"/>
                <w:color w:val="auto"/>
                <w:sz w:val="22"/>
                <w:szCs w:val="22"/>
              </w:rPr>
              <w:t>ments and permit to wo</w:t>
            </w:r>
            <w:r w:rsidR="000B658E">
              <w:rPr>
                <w:rFonts w:cs="Arial"/>
                <w:color w:val="auto"/>
                <w:sz w:val="22"/>
                <w:szCs w:val="22"/>
              </w:rPr>
              <w:t>rk</w:t>
            </w:r>
            <w:r w:rsidR="007A1E8A">
              <w:rPr>
                <w:rFonts w:cs="Arial"/>
                <w:color w:val="auto"/>
                <w:sz w:val="22"/>
                <w:szCs w:val="22"/>
              </w:rPr>
              <w:t xml:space="preserve"> and </w:t>
            </w:r>
            <w:r w:rsidR="00301803">
              <w:rPr>
                <w:rFonts w:cs="Arial"/>
                <w:color w:val="auto"/>
                <w:sz w:val="22"/>
                <w:szCs w:val="22"/>
              </w:rPr>
              <w:t xml:space="preserve">the </w:t>
            </w:r>
            <w:r w:rsidR="007A1E8A">
              <w:rPr>
                <w:rFonts w:cs="Arial"/>
                <w:color w:val="auto"/>
                <w:sz w:val="22"/>
                <w:szCs w:val="22"/>
              </w:rPr>
              <w:t>competence of those undertaking them.</w:t>
            </w:r>
          </w:p>
          <w:p w14:paraId="5BD1F4E9" w14:textId="2704059E" w:rsidR="00073BF7" w:rsidRPr="001073E4" w:rsidRDefault="0014759D" w:rsidP="00E422B7">
            <w:pPr>
              <w:pStyle w:val="BodyText"/>
              <w:numPr>
                <w:ilvl w:val="0"/>
                <w:numId w:val="4"/>
              </w:numPr>
              <w:spacing w:after="60"/>
              <w:ind w:left="311" w:hanging="284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</w:t>
            </w:r>
            <w:r w:rsidR="00073BF7" w:rsidRPr="001073E4">
              <w:rPr>
                <w:rFonts w:cs="Arial"/>
                <w:color w:val="auto"/>
                <w:sz w:val="22"/>
                <w:szCs w:val="22"/>
              </w:rPr>
              <w:t xml:space="preserve">ring to the attention of the </w:t>
            </w:r>
            <w:r w:rsidR="00FE6698">
              <w:rPr>
                <w:rFonts w:cs="Arial"/>
                <w:color w:val="auto"/>
                <w:sz w:val="22"/>
                <w:szCs w:val="22"/>
              </w:rPr>
              <w:t>a</w:t>
            </w:r>
            <w:r w:rsidR="00073BF7" w:rsidRPr="001073E4">
              <w:rPr>
                <w:rFonts w:cs="Arial"/>
                <w:color w:val="auto"/>
                <w:sz w:val="22"/>
                <w:szCs w:val="22"/>
              </w:rPr>
              <w:t xml:space="preserve">ccount </w:t>
            </w:r>
            <w:r w:rsidR="00FE6698">
              <w:rPr>
                <w:rFonts w:cs="Arial"/>
                <w:color w:val="auto"/>
                <w:sz w:val="22"/>
                <w:szCs w:val="22"/>
              </w:rPr>
              <w:t>d</w:t>
            </w:r>
            <w:r w:rsidR="00073BF7" w:rsidRPr="001073E4">
              <w:rPr>
                <w:rFonts w:cs="Arial"/>
                <w:color w:val="auto"/>
                <w:sz w:val="22"/>
                <w:szCs w:val="22"/>
              </w:rPr>
              <w:t xml:space="preserve">irector, any hazards or risks not addressed in the </w:t>
            </w:r>
            <w:r w:rsidR="00FE6698">
              <w:rPr>
                <w:rFonts w:cs="Arial"/>
                <w:color w:val="auto"/>
                <w:sz w:val="22"/>
                <w:szCs w:val="22"/>
              </w:rPr>
              <w:t>c</w:t>
            </w:r>
            <w:r w:rsidR="00073BF7" w:rsidRPr="001073E4">
              <w:rPr>
                <w:rFonts w:cs="Arial"/>
                <w:color w:val="auto"/>
                <w:sz w:val="22"/>
                <w:szCs w:val="22"/>
              </w:rPr>
              <w:t xml:space="preserve">ompany </w:t>
            </w:r>
            <w:r w:rsidR="00FE6698">
              <w:rPr>
                <w:rFonts w:cs="Arial"/>
                <w:color w:val="auto"/>
                <w:sz w:val="22"/>
                <w:szCs w:val="22"/>
              </w:rPr>
              <w:t>s</w:t>
            </w:r>
            <w:r w:rsidR="00073BF7" w:rsidRPr="001073E4">
              <w:rPr>
                <w:rFonts w:cs="Arial"/>
                <w:color w:val="auto"/>
                <w:sz w:val="22"/>
                <w:szCs w:val="22"/>
              </w:rPr>
              <w:t xml:space="preserve">afety </w:t>
            </w:r>
            <w:r w:rsidR="00FE6698">
              <w:rPr>
                <w:rFonts w:cs="Arial"/>
                <w:color w:val="auto"/>
                <w:sz w:val="22"/>
                <w:szCs w:val="22"/>
              </w:rPr>
              <w:t>p</w:t>
            </w:r>
            <w:r w:rsidR="00073BF7" w:rsidRPr="001073E4">
              <w:rPr>
                <w:rFonts w:cs="Arial"/>
                <w:color w:val="auto"/>
                <w:sz w:val="22"/>
                <w:szCs w:val="22"/>
              </w:rPr>
              <w:t>olicy or procedures</w:t>
            </w:r>
            <w:r w:rsidR="00AE28E1">
              <w:rPr>
                <w:rFonts w:cs="Arial"/>
                <w:color w:val="auto"/>
                <w:sz w:val="22"/>
                <w:szCs w:val="22"/>
              </w:rPr>
              <w:t xml:space="preserve"> not less </w:t>
            </w:r>
            <w:r w:rsidR="00F41113">
              <w:rPr>
                <w:rFonts w:cs="Arial"/>
                <w:color w:val="auto"/>
                <w:sz w:val="22"/>
                <w:szCs w:val="22"/>
              </w:rPr>
              <w:t xml:space="preserve">than once a year or immediately upon any changes affecting the service availability </w:t>
            </w:r>
            <w:r w:rsidR="00E703E4">
              <w:rPr>
                <w:rFonts w:cs="Arial"/>
                <w:color w:val="auto"/>
                <w:sz w:val="22"/>
                <w:szCs w:val="22"/>
              </w:rPr>
              <w:t>to the client</w:t>
            </w:r>
          </w:p>
          <w:p w14:paraId="20AD77C5" w14:textId="50EC5291" w:rsidR="00073BF7" w:rsidRDefault="717FB32A" w:rsidP="00E422B7">
            <w:pPr>
              <w:pStyle w:val="BodyText"/>
              <w:numPr>
                <w:ilvl w:val="0"/>
                <w:numId w:val="4"/>
              </w:numPr>
              <w:spacing w:after="60"/>
              <w:ind w:left="311" w:hanging="284"/>
              <w:rPr>
                <w:rFonts w:cs="Arial"/>
                <w:color w:val="auto"/>
                <w:sz w:val="22"/>
                <w:szCs w:val="22"/>
              </w:rPr>
            </w:pPr>
            <w:r w:rsidRPr="144E52BD">
              <w:rPr>
                <w:rFonts w:cs="Arial"/>
                <w:color w:val="auto"/>
                <w:sz w:val="22"/>
                <w:szCs w:val="22"/>
              </w:rPr>
              <w:t>Assist operational teams by attending pre audit reviews and as requested attendance at H</w:t>
            </w:r>
            <w:r w:rsidR="32D517B6" w:rsidRPr="144E52BD">
              <w:rPr>
                <w:rFonts w:cs="Arial"/>
                <w:color w:val="auto"/>
                <w:sz w:val="22"/>
                <w:szCs w:val="22"/>
              </w:rPr>
              <w:t>&amp;</w:t>
            </w:r>
            <w:r w:rsidRPr="144E52BD">
              <w:rPr>
                <w:rFonts w:cs="Arial"/>
                <w:color w:val="auto"/>
                <w:sz w:val="22"/>
                <w:szCs w:val="22"/>
              </w:rPr>
              <w:t>S related client audits.</w:t>
            </w:r>
          </w:p>
          <w:p w14:paraId="44B8E08B" w14:textId="213CB195" w:rsidR="00B43094" w:rsidRDefault="00B43094" w:rsidP="00E422B7">
            <w:pPr>
              <w:pStyle w:val="BodyText"/>
              <w:numPr>
                <w:ilvl w:val="0"/>
                <w:numId w:val="4"/>
              </w:numPr>
              <w:spacing w:after="60"/>
              <w:ind w:left="311" w:hanging="284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Manage </w:t>
            </w:r>
            <w:r w:rsidR="00013A06">
              <w:rPr>
                <w:rFonts w:cs="Arial"/>
                <w:color w:val="auto"/>
                <w:sz w:val="22"/>
                <w:szCs w:val="22"/>
              </w:rPr>
              <w:t>internal and external</w:t>
            </w:r>
            <w:r w:rsidR="00840E8A">
              <w:rPr>
                <w:rFonts w:cs="Arial"/>
                <w:color w:val="auto"/>
                <w:sz w:val="22"/>
                <w:szCs w:val="22"/>
              </w:rPr>
              <w:t xml:space="preserve"> audits and the completion of corrective actions within </w:t>
            </w:r>
            <w:r w:rsidR="00BF20E5">
              <w:rPr>
                <w:rFonts w:cs="Arial"/>
                <w:color w:val="auto"/>
                <w:sz w:val="22"/>
                <w:szCs w:val="22"/>
              </w:rPr>
              <w:t>specified timeframes</w:t>
            </w:r>
            <w:r w:rsidR="001E6D0C">
              <w:rPr>
                <w:rFonts w:cs="Arial"/>
                <w:color w:val="auto"/>
                <w:sz w:val="22"/>
                <w:szCs w:val="22"/>
              </w:rPr>
              <w:t>.</w:t>
            </w:r>
          </w:p>
          <w:p w14:paraId="6017473D" w14:textId="1A24CC54" w:rsidR="0014759D" w:rsidRPr="0014759D" w:rsidRDefault="25D244AE" w:rsidP="00E422B7">
            <w:pPr>
              <w:pStyle w:val="BodyText"/>
              <w:numPr>
                <w:ilvl w:val="0"/>
                <w:numId w:val="4"/>
              </w:numPr>
              <w:spacing w:after="60"/>
              <w:ind w:left="311" w:hanging="284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>A</w:t>
            </w:r>
            <w:r w:rsidR="08750EAE"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 xml:space="preserve">dvise and support the </w:t>
            </w:r>
            <w:r w:rsidR="08750EAE"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account </w:t>
            </w:r>
            <w:r w:rsidR="08750EAE"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>management on all H</w:t>
            </w:r>
            <w:r w:rsidR="50B8A780"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>&amp;</w:t>
            </w:r>
            <w:r w:rsidR="08750EAE"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>S issues, promoting accountability and responsibility.</w:t>
            </w:r>
          </w:p>
          <w:p w14:paraId="56E9700E" w14:textId="34A496D2" w:rsidR="0014759D" w:rsidRPr="0014759D" w:rsidRDefault="25D244AE" w:rsidP="00E422B7">
            <w:pPr>
              <w:pStyle w:val="BodyText"/>
              <w:numPr>
                <w:ilvl w:val="0"/>
                <w:numId w:val="4"/>
              </w:numPr>
              <w:spacing w:after="60"/>
              <w:ind w:left="311" w:hanging="284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>D</w:t>
            </w:r>
            <w:r w:rsidR="08750EAE"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 xml:space="preserve">evelop </w:t>
            </w:r>
            <w:r w:rsidR="15208E93"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>collaborative</w:t>
            </w:r>
            <w:r w:rsidR="3D227F00"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 xml:space="preserve"> and </w:t>
            </w:r>
            <w:r w:rsidR="15208E93"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 xml:space="preserve">trusted </w:t>
            </w:r>
            <w:r w:rsidR="08750EAE"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 xml:space="preserve">working relationships </w:t>
            </w:r>
            <w:r w:rsidR="15208E93"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 xml:space="preserve">with the operations team, </w:t>
            </w:r>
            <w:r w:rsidR="08750EAE"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>client</w:t>
            </w:r>
            <w:r w:rsidR="15208E93"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 xml:space="preserve"> representatives and</w:t>
            </w:r>
            <w:r w:rsidR="08750EAE"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 xml:space="preserve"> supply chain </w:t>
            </w:r>
            <w:r w:rsidR="15208E93"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 xml:space="preserve">partners to </w:t>
            </w:r>
            <w:r w:rsidR="3D227F00"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>deliver effective H</w:t>
            </w:r>
            <w:r w:rsidR="47B4E27C"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>&amp;</w:t>
            </w:r>
            <w:r w:rsidR="3D227F00"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>S management</w:t>
            </w:r>
            <w:r w:rsidR="08750EAE" w:rsidRPr="144E52BD">
              <w:rPr>
                <w:rFonts w:cs="Arial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0FB15A39" w14:textId="353CF3CF" w:rsidR="0014759D" w:rsidRPr="001073E4" w:rsidRDefault="0014759D" w:rsidP="00E422B7">
            <w:pPr>
              <w:pStyle w:val="BodyText"/>
              <w:numPr>
                <w:ilvl w:val="0"/>
                <w:numId w:val="4"/>
              </w:numPr>
              <w:spacing w:after="60"/>
              <w:ind w:left="311" w:hanging="284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lastRenderedPageBreak/>
              <w:t>S</w:t>
            </w:r>
            <w:r w:rsidR="009259D9" w:rsidRPr="001073E4">
              <w:rPr>
                <w:rFonts w:cs="Arial"/>
                <w:color w:val="000000"/>
                <w:sz w:val="22"/>
                <w:szCs w:val="22"/>
              </w:rPr>
              <w:t>upport effective business communication through advice, review, leadership and direct contribution to management and team meetings, briefings, consultation forums, correspondence, publicity, monthly and ad-hoc reporting and other publications, as appropriate.</w:t>
            </w:r>
          </w:p>
          <w:p w14:paraId="763764E6" w14:textId="7EC3074C" w:rsidR="0014759D" w:rsidRPr="0014759D" w:rsidRDefault="0014759D" w:rsidP="00E422B7">
            <w:pPr>
              <w:pStyle w:val="BodyText"/>
              <w:numPr>
                <w:ilvl w:val="0"/>
                <w:numId w:val="4"/>
              </w:numPr>
              <w:spacing w:after="60"/>
              <w:ind w:left="311" w:hanging="284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M</w:t>
            </w:r>
            <w:r w:rsidR="00575E5F" w:rsidRPr="0014759D">
              <w:rPr>
                <w:rFonts w:cs="Arial"/>
                <w:color w:val="000000"/>
                <w:sz w:val="22"/>
                <w:szCs w:val="22"/>
              </w:rPr>
              <w:t xml:space="preserve">anage the </w:t>
            </w:r>
            <w:r w:rsidR="009259D9" w:rsidRPr="0014759D">
              <w:rPr>
                <w:rFonts w:cs="Arial"/>
                <w:color w:val="000000"/>
                <w:sz w:val="22"/>
                <w:szCs w:val="22"/>
              </w:rPr>
              <w:t>contract based</w:t>
            </w:r>
            <w:r w:rsidR="00980F5E" w:rsidRPr="0014759D">
              <w:rPr>
                <w:rFonts w:cs="Arial"/>
                <w:color w:val="000000"/>
                <w:sz w:val="22"/>
                <w:szCs w:val="22"/>
              </w:rPr>
              <w:t>,</w:t>
            </w:r>
            <w:r w:rsidR="009259D9" w:rsidRPr="0014759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570943" w:rsidRPr="0014759D">
              <w:rPr>
                <w:rFonts w:cs="Arial"/>
                <w:color w:val="000000"/>
                <w:sz w:val="22"/>
                <w:szCs w:val="22"/>
              </w:rPr>
              <w:t>proactive</w:t>
            </w:r>
            <w:r w:rsidR="00980F5E" w:rsidRPr="0014759D">
              <w:rPr>
                <w:rFonts w:cs="Arial"/>
                <w:color w:val="000000"/>
                <w:sz w:val="22"/>
                <w:szCs w:val="22"/>
              </w:rPr>
              <w:t>,</w:t>
            </w:r>
            <w:r w:rsidR="00570943" w:rsidRPr="0014759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980F5E" w:rsidRPr="0014759D">
              <w:rPr>
                <w:rFonts w:cs="Arial"/>
                <w:color w:val="000000"/>
                <w:sz w:val="22"/>
                <w:szCs w:val="22"/>
              </w:rPr>
              <w:t>o</w:t>
            </w:r>
            <w:r w:rsidR="009259D9" w:rsidRPr="0014759D">
              <w:rPr>
                <w:rFonts w:cs="Arial"/>
                <w:color w:val="000000"/>
                <w:sz w:val="22"/>
                <w:szCs w:val="22"/>
              </w:rPr>
              <w:t xml:space="preserve">ccupational </w:t>
            </w:r>
            <w:r w:rsidR="00980F5E" w:rsidRPr="0014759D">
              <w:rPr>
                <w:rFonts w:cs="Arial"/>
                <w:color w:val="000000"/>
                <w:sz w:val="22"/>
                <w:szCs w:val="22"/>
              </w:rPr>
              <w:t>h</w:t>
            </w:r>
            <w:r w:rsidR="009259D9" w:rsidRPr="0014759D">
              <w:rPr>
                <w:rFonts w:cs="Arial"/>
                <w:color w:val="000000"/>
                <w:sz w:val="22"/>
                <w:szCs w:val="22"/>
              </w:rPr>
              <w:t xml:space="preserve">ealth </w:t>
            </w:r>
            <w:r w:rsidR="00980F5E" w:rsidRPr="0014759D">
              <w:rPr>
                <w:rFonts w:cs="Arial"/>
                <w:color w:val="000000"/>
                <w:sz w:val="22"/>
                <w:szCs w:val="22"/>
              </w:rPr>
              <w:t>p</w:t>
            </w:r>
            <w:r w:rsidR="009259D9" w:rsidRPr="0014759D">
              <w:rPr>
                <w:rFonts w:cs="Arial"/>
                <w:color w:val="000000"/>
                <w:sz w:val="22"/>
                <w:szCs w:val="22"/>
              </w:rPr>
              <w:t>rogramme</w:t>
            </w:r>
            <w:r w:rsidR="00570943" w:rsidRPr="0014759D">
              <w:rPr>
                <w:rFonts w:cs="Arial"/>
                <w:color w:val="000000"/>
                <w:sz w:val="22"/>
                <w:szCs w:val="22"/>
              </w:rPr>
              <w:t xml:space="preserve"> on a </w:t>
            </w:r>
            <w:r w:rsidR="00AB55D7" w:rsidRPr="0014759D">
              <w:rPr>
                <w:rFonts w:cs="Arial"/>
                <w:color w:val="000000"/>
                <w:sz w:val="22"/>
                <w:szCs w:val="22"/>
              </w:rPr>
              <w:t>risk-based</w:t>
            </w:r>
            <w:r w:rsidR="00570943" w:rsidRPr="0014759D">
              <w:rPr>
                <w:rFonts w:cs="Arial"/>
                <w:color w:val="000000"/>
                <w:sz w:val="22"/>
                <w:szCs w:val="22"/>
              </w:rPr>
              <w:t xml:space="preserve"> basis</w:t>
            </w:r>
            <w:r w:rsidRPr="0014759D">
              <w:rPr>
                <w:rFonts w:cs="Arial"/>
                <w:color w:val="000000"/>
                <w:sz w:val="22"/>
                <w:szCs w:val="22"/>
              </w:rPr>
              <w:t>.</w:t>
            </w:r>
          </w:p>
          <w:p w14:paraId="7F8D032C" w14:textId="2A1E46D2" w:rsidR="00802113" w:rsidRPr="00E422B7" w:rsidRDefault="0014759D" w:rsidP="00E422B7">
            <w:pPr>
              <w:pStyle w:val="BodyText"/>
              <w:numPr>
                <w:ilvl w:val="0"/>
                <w:numId w:val="4"/>
              </w:numPr>
              <w:spacing w:after="60"/>
              <w:ind w:left="311" w:hanging="284"/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E</w:t>
            </w:r>
            <w:r w:rsidR="007C36BE" w:rsidRPr="0014759D">
              <w:rPr>
                <w:rFonts w:cs="Arial"/>
                <w:color w:val="000000"/>
                <w:sz w:val="22"/>
                <w:szCs w:val="22"/>
              </w:rPr>
              <w:t>nsure all the submissions to all a</w:t>
            </w:r>
            <w:r w:rsidR="009259D9" w:rsidRPr="0014759D">
              <w:rPr>
                <w:rFonts w:cs="Arial"/>
                <w:color w:val="000000"/>
                <w:sz w:val="22"/>
                <w:szCs w:val="22"/>
              </w:rPr>
              <w:t xml:space="preserve">ccreditations – RoSPA, British Safety Council and </w:t>
            </w:r>
            <w:r w:rsidR="007C36BE" w:rsidRPr="0014759D">
              <w:rPr>
                <w:rFonts w:cs="Arial"/>
                <w:color w:val="000000"/>
                <w:sz w:val="22"/>
                <w:szCs w:val="22"/>
              </w:rPr>
              <w:t>e</w:t>
            </w:r>
            <w:r w:rsidR="009259D9" w:rsidRPr="0014759D">
              <w:rPr>
                <w:rFonts w:cs="Arial"/>
                <w:color w:val="000000"/>
                <w:sz w:val="22"/>
                <w:szCs w:val="22"/>
              </w:rPr>
              <w:t>nvironmental Awards</w:t>
            </w:r>
            <w:r w:rsidR="007C36BE" w:rsidRPr="0014759D">
              <w:rPr>
                <w:rFonts w:cs="Arial"/>
                <w:color w:val="000000"/>
                <w:sz w:val="22"/>
                <w:szCs w:val="22"/>
              </w:rPr>
              <w:t xml:space="preserve"> are planned and </w:t>
            </w:r>
            <w:r w:rsidR="00623AD3" w:rsidRPr="0014759D">
              <w:rPr>
                <w:rFonts w:cs="Arial"/>
                <w:color w:val="000000"/>
                <w:sz w:val="22"/>
                <w:szCs w:val="22"/>
              </w:rPr>
              <w:t>submitted.</w:t>
            </w:r>
          </w:p>
        </w:tc>
      </w:tr>
    </w:tbl>
    <w:p w14:paraId="57435B19" w14:textId="77777777" w:rsidR="00802113" w:rsidRDefault="00802113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4E0AB196" w14:textId="77777777" w:rsidR="00AE40E5" w:rsidRDefault="00AE40E5" w:rsidP="00AE40E5">
      <w:pPr>
        <w:pStyle w:val="Subtitle"/>
        <w:rPr>
          <w:color w:val="FF8500"/>
        </w:rPr>
      </w:pPr>
    </w:p>
    <w:p w14:paraId="0B4BA9BA" w14:textId="77777777" w:rsidR="00AE40E5" w:rsidRPr="00192F3C" w:rsidRDefault="00AE40E5" w:rsidP="00AE40E5">
      <w:pPr>
        <w:pStyle w:val="Subtitle"/>
        <w:rPr>
          <w:color w:val="FF8500"/>
        </w:rPr>
      </w:pPr>
      <w:r w:rsidRPr="00192F3C">
        <w:rPr>
          <w:color w:val="FF8500"/>
        </w:rPr>
        <w:t>Resource responsibilities</w:t>
      </w:r>
    </w:p>
    <w:p w14:paraId="70BAFD10" w14:textId="4AB0013A" w:rsidR="00AE40E5" w:rsidRDefault="00AE40E5" w:rsidP="00AE40E5">
      <w:pPr>
        <w:pStyle w:val="BodyText"/>
        <w:rPr>
          <w:sz w:val="22"/>
          <w:szCs w:val="22"/>
        </w:rPr>
      </w:pPr>
      <w:r w:rsidRPr="005A1C34">
        <w:rPr>
          <w:sz w:val="22"/>
          <w:szCs w:val="22"/>
        </w:rPr>
        <w:t xml:space="preserve">Indicate the typical number of direct reports, financial responsibility, control over subcontractors </w:t>
      </w:r>
      <w:r>
        <w:rPr>
          <w:sz w:val="22"/>
          <w:szCs w:val="22"/>
        </w:rPr>
        <w:t xml:space="preserve">             </w:t>
      </w:r>
      <w:r w:rsidRPr="005A1C34">
        <w:rPr>
          <w:sz w:val="22"/>
          <w:szCs w:val="22"/>
        </w:rPr>
        <w:t xml:space="preserve">and any responsibility for assets, </w:t>
      </w:r>
      <w:r w:rsidR="00F819C4" w:rsidRPr="005A1C34">
        <w:rPr>
          <w:sz w:val="22"/>
          <w:szCs w:val="22"/>
        </w:rPr>
        <w:t>systems,</w:t>
      </w:r>
      <w:r w:rsidRPr="005A1C34">
        <w:rPr>
          <w:sz w:val="22"/>
          <w:szCs w:val="22"/>
        </w:rPr>
        <w:t xml:space="preserve"> or outsourced services.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E40E5" w:rsidRPr="003F54AC" w14:paraId="7A7D514A" w14:textId="77777777" w:rsidTr="0025578E">
        <w:trPr>
          <w:trHeight w:val="2211"/>
        </w:trPr>
        <w:tc>
          <w:tcPr>
            <w:tcW w:w="9546" w:type="dxa"/>
          </w:tcPr>
          <w:p w14:paraId="0F03F611" w14:textId="6A30FE87" w:rsidR="00BC05DC" w:rsidRDefault="00774282" w:rsidP="004C61F7">
            <w:pPr>
              <w:pStyle w:val="BodyText"/>
              <w:numPr>
                <w:ilvl w:val="0"/>
                <w:numId w:val="2"/>
              </w:numPr>
              <w:spacing w:after="60"/>
              <w:rPr>
                <w:rFonts w:cs="Arial"/>
                <w:color w:val="auto"/>
                <w:sz w:val="22"/>
                <w:szCs w:val="22"/>
              </w:rPr>
            </w:pPr>
            <w:r w:rsidRPr="00BC05DC">
              <w:rPr>
                <w:rFonts w:cs="Arial"/>
                <w:color w:val="auto"/>
                <w:sz w:val="22"/>
                <w:szCs w:val="22"/>
              </w:rPr>
              <w:t xml:space="preserve">Functional authority for safety matters </w:t>
            </w:r>
            <w:r w:rsidR="009E45F1" w:rsidRPr="00BC05DC">
              <w:rPr>
                <w:rFonts w:cs="Arial"/>
                <w:color w:val="auto"/>
                <w:sz w:val="22"/>
                <w:szCs w:val="22"/>
              </w:rPr>
              <w:t xml:space="preserve">over enabling functions including HR, </w:t>
            </w:r>
            <w:r w:rsidR="003A086C" w:rsidRPr="00BC05DC">
              <w:rPr>
                <w:rFonts w:cs="Arial"/>
                <w:color w:val="auto"/>
                <w:sz w:val="22"/>
                <w:szCs w:val="22"/>
              </w:rPr>
              <w:t>operations,</w:t>
            </w:r>
            <w:r w:rsidR="009E45F1" w:rsidRPr="00BC05DC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00237BB1" w:rsidRPr="00BC05DC">
              <w:rPr>
                <w:rFonts w:cs="Arial"/>
                <w:color w:val="auto"/>
                <w:sz w:val="22"/>
                <w:szCs w:val="22"/>
              </w:rPr>
              <w:t xml:space="preserve">and </w:t>
            </w:r>
            <w:r w:rsidR="003A086C" w:rsidRPr="00BC05DC">
              <w:rPr>
                <w:rFonts w:cs="Arial"/>
                <w:color w:val="auto"/>
                <w:sz w:val="22"/>
                <w:szCs w:val="22"/>
              </w:rPr>
              <w:t>procurement.</w:t>
            </w:r>
          </w:p>
          <w:p w14:paraId="5B117C32" w14:textId="77777777" w:rsidR="00A97BD2" w:rsidRDefault="00981189" w:rsidP="00A97BD2">
            <w:pPr>
              <w:pStyle w:val="BodyText"/>
              <w:numPr>
                <w:ilvl w:val="0"/>
                <w:numId w:val="2"/>
              </w:numPr>
              <w:spacing w:after="60"/>
              <w:rPr>
                <w:rFonts w:cs="Arial"/>
                <w:color w:val="auto"/>
                <w:sz w:val="22"/>
                <w:szCs w:val="22"/>
              </w:rPr>
            </w:pPr>
            <w:r w:rsidRPr="00BC05DC">
              <w:rPr>
                <w:rFonts w:cs="Arial"/>
                <w:color w:val="auto"/>
                <w:sz w:val="22"/>
                <w:szCs w:val="22"/>
              </w:rPr>
              <w:t xml:space="preserve">Working in concert with the procurement function 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to oversee </w:t>
            </w:r>
            <w:r w:rsidRPr="00BC05DC">
              <w:rPr>
                <w:rFonts w:cs="Arial"/>
                <w:color w:val="auto"/>
                <w:sz w:val="22"/>
                <w:szCs w:val="22"/>
              </w:rPr>
              <w:t>safety related information provided by the supply chain partner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including RAM’s and the competency of operatives. </w:t>
            </w:r>
          </w:p>
          <w:p w14:paraId="0B23E10C" w14:textId="6BE8BFC3" w:rsidR="007D27B8" w:rsidRPr="00A97BD2" w:rsidRDefault="00B745D3" w:rsidP="00A97BD2">
            <w:pPr>
              <w:pStyle w:val="BodyText"/>
              <w:numPr>
                <w:ilvl w:val="0"/>
                <w:numId w:val="2"/>
              </w:numPr>
              <w:spacing w:after="60"/>
              <w:rPr>
                <w:rFonts w:cs="Arial"/>
                <w:color w:val="auto"/>
                <w:sz w:val="22"/>
                <w:szCs w:val="22"/>
              </w:rPr>
            </w:pPr>
            <w:r w:rsidRPr="00A97BD2">
              <w:rPr>
                <w:rFonts w:cs="Arial"/>
                <w:color w:val="auto"/>
                <w:sz w:val="22"/>
                <w:szCs w:val="22"/>
              </w:rPr>
              <w:t>Maintain and execute the tenets of organisational ISO frameworks including but not restricted to</w:t>
            </w:r>
            <w:r w:rsidR="0046628D" w:rsidRPr="00A97BD2">
              <w:rPr>
                <w:rFonts w:cs="Arial"/>
                <w:color w:val="auto"/>
                <w:sz w:val="22"/>
                <w:szCs w:val="22"/>
              </w:rPr>
              <w:t xml:space="preserve"> ISO 900/</w:t>
            </w:r>
            <w:r w:rsidRPr="00A97BD2">
              <w:rPr>
                <w:rFonts w:cs="Arial"/>
                <w:color w:val="auto"/>
                <w:sz w:val="22"/>
                <w:szCs w:val="22"/>
              </w:rPr>
              <w:t xml:space="preserve"> 45001/3/1400</w:t>
            </w:r>
            <w:r w:rsidR="0046628D" w:rsidRPr="00A97BD2">
              <w:rPr>
                <w:rFonts w:cs="Arial"/>
                <w:color w:val="auto"/>
                <w:sz w:val="22"/>
                <w:szCs w:val="22"/>
              </w:rPr>
              <w:t xml:space="preserve">1, acting as </w:t>
            </w:r>
            <w:r w:rsidR="002903A2" w:rsidRPr="00A97BD2">
              <w:rPr>
                <w:rFonts w:cs="Arial"/>
                <w:color w:val="auto"/>
                <w:sz w:val="22"/>
                <w:szCs w:val="22"/>
              </w:rPr>
              <w:t>site-based</w:t>
            </w:r>
            <w:r w:rsidR="0046628D" w:rsidRPr="00A97BD2">
              <w:rPr>
                <w:rFonts w:cs="Arial"/>
                <w:color w:val="auto"/>
                <w:sz w:val="22"/>
                <w:szCs w:val="22"/>
              </w:rPr>
              <w:t xml:space="preserve"> expert for internal and external audits against these standards</w:t>
            </w:r>
            <w:r w:rsidR="00F400C6" w:rsidRPr="00A97BD2">
              <w:rPr>
                <w:rFonts w:cs="Arial"/>
                <w:color w:val="auto"/>
                <w:sz w:val="22"/>
                <w:szCs w:val="22"/>
              </w:rPr>
              <w:t>.</w:t>
            </w:r>
          </w:p>
        </w:tc>
      </w:tr>
    </w:tbl>
    <w:p w14:paraId="34A46C1C" w14:textId="77777777" w:rsidR="00AE40E5" w:rsidRDefault="00AE40E5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42ED0302" w14:textId="77777777" w:rsidR="001A47E3" w:rsidRDefault="001A47E3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1999290A" w14:textId="77777777" w:rsidR="001A47E3" w:rsidRPr="00192F3C" w:rsidRDefault="001A47E3" w:rsidP="001A47E3">
      <w:pPr>
        <w:pStyle w:val="Subtitle"/>
        <w:rPr>
          <w:color w:val="FF8500"/>
          <w:lang w:val="en-GB" w:eastAsia="en-US"/>
        </w:rPr>
      </w:pPr>
      <w:r w:rsidRPr="00192F3C">
        <w:rPr>
          <w:color w:val="FF8500"/>
          <w:lang w:val="en-GB" w:eastAsia="en-US"/>
        </w:rPr>
        <w:t>Person specification</w:t>
      </w:r>
    </w:p>
    <w:p w14:paraId="23C818C9" w14:textId="3B53DD57" w:rsidR="001A47E3" w:rsidRPr="00501D1C" w:rsidRDefault="001A47E3" w:rsidP="001A47E3">
      <w:pPr>
        <w:tabs>
          <w:tab w:val="left" w:pos="5520"/>
        </w:tabs>
        <w:rPr>
          <w:rFonts w:ascii="Arial" w:hAnsi="Arial" w:cs="Arial"/>
          <w:color w:val="67757E"/>
          <w:sz w:val="22"/>
          <w:szCs w:val="22"/>
        </w:rPr>
      </w:pPr>
      <w:r w:rsidRPr="00501D1C">
        <w:rPr>
          <w:rFonts w:ascii="Arial" w:hAnsi="Arial" w:cs="Arial"/>
          <w:color w:val="67757E"/>
          <w:sz w:val="22"/>
          <w:szCs w:val="22"/>
        </w:rPr>
        <w:t xml:space="preserve">Describe the knowledge, skills, qualifications, </w:t>
      </w:r>
      <w:r w:rsidR="00C54DDC" w:rsidRPr="00501D1C">
        <w:rPr>
          <w:rFonts w:ascii="Arial" w:hAnsi="Arial" w:cs="Arial"/>
          <w:color w:val="67757E"/>
          <w:sz w:val="22"/>
          <w:szCs w:val="22"/>
        </w:rPr>
        <w:t>personality,</w:t>
      </w:r>
      <w:r w:rsidRPr="00501D1C">
        <w:rPr>
          <w:rFonts w:ascii="Arial" w:hAnsi="Arial" w:cs="Arial"/>
          <w:color w:val="67757E"/>
          <w:sz w:val="22"/>
          <w:szCs w:val="22"/>
        </w:rPr>
        <w:t xml:space="preserve"> and experience required for the job.</w:t>
      </w:r>
    </w:p>
    <w:p w14:paraId="4E6B9AAE" w14:textId="77777777" w:rsidR="00CA09AF" w:rsidRDefault="00CA09AF" w:rsidP="001A47E3">
      <w:pPr>
        <w:tabs>
          <w:tab w:val="left" w:pos="5520"/>
        </w:tabs>
        <w:rPr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3F54AC" w14:paraId="28AE65F9" w14:textId="77777777" w:rsidTr="144E52BD">
        <w:trPr>
          <w:trHeight w:val="1523"/>
        </w:trPr>
        <w:tc>
          <w:tcPr>
            <w:tcW w:w="9548" w:type="dxa"/>
          </w:tcPr>
          <w:p w14:paraId="293D05AE" w14:textId="35EDE7B6" w:rsidR="004A1E90" w:rsidRDefault="004A1E90" w:rsidP="004A1E90">
            <w:pPr>
              <w:numPr>
                <w:ilvl w:val="0"/>
                <w:numId w:val="8"/>
              </w:numPr>
              <w:spacing w:after="6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4A1E9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</w:t>
            </w:r>
            <w:r w:rsidR="002E0BA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</w:t>
            </w:r>
            <w:r w:rsidRPr="004A1E9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v</w:t>
            </w:r>
            <w:r w:rsidR="002E0BA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</w:t>
            </w:r>
            <w:r w:rsidRPr="004A1E9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 6 Diploma Occupational Health &amp; Safety, or equivalent (NEBOSH Diploma)</w:t>
            </w:r>
          </w:p>
          <w:p w14:paraId="1ABB6B28" w14:textId="77777777" w:rsidR="003657BB" w:rsidRDefault="00AC3501" w:rsidP="004A1E90">
            <w:pPr>
              <w:numPr>
                <w:ilvl w:val="0"/>
                <w:numId w:val="8"/>
              </w:numPr>
              <w:spacing w:after="6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Hold or working towards chartered status as professional </w:t>
            </w:r>
            <w:r w:rsidR="003B1B3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development.</w:t>
            </w:r>
          </w:p>
          <w:p w14:paraId="6437FA70" w14:textId="7E42CD70" w:rsidR="00AC3501" w:rsidRPr="004A1E90" w:rsidRDefault="003657BB" w:rsidP="004A1E90">
            <w:pPr>
              <w:numPr>
                <w:ilvl w:val="0"/>
                <w:numId w:val="8"/>
              </w:numPr>
              <w:spacing w:after="6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 minimum of 5 years’ experience in a Health and safety related role</w:t>
            </w:r>
            <w:r w:rsidR="00604B6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.</w:t>
            </w: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250FBE0D" w14:textId="4F4F1850" w:rsidR="004A1E90" w:rsidRDefault="5BDDDFCB" w:rsidP="004A1E90">
            <w:pPr>
              <w:numPr>
                <w:ilvl w:val="0"/>
                <w:numId w:val="8"/>
              </w:numPr>
              <w:spacing w:after="6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144E52B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Previous experience of working in a regulated environment.</w:t>
            </w:r>
          </w:p>
          <w:p w14:paraId="1DC29782" w14:textId="7BA5E8BE" w:rsidR="5D6A84E4" w:rsidRDefault="5D6A84E4" w:rsidP="144E52BD">
            <w:pPr>
              <w:numPr>
                <w:ilvl w:val="0"/>
                <w:numId w:val="8"/>
              </w:numPr>
              <w:spacing w:after="60" w:line="259" w:lineRule="auto"/>
              <w:rPr>
                <w:rFonts w:ascii="Arial" w:eastAsia="Times New Roman" w:hAnsi="Arial" w:cs="Arial"/>
                <w:lang w:eastAsia="en-GB"/>
              </w:rPr>
            </w:pPr>
            <w:r w:rsidRPr="144E52B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National Security clearance should be held or obtainable </w:t>
            </w:r>
          </w:p>
          <w:p w14:paraId="5CADADE0" w14:textId="02495F7C" w:rsidR="000471EF" w:rsidRPr="004A1E90" w:rsidRDefault="00C4641B" w:rsidP="004A1E90">
            <w:pPr>
              <w:numPr>
                <w:ilvl w:val="0"/>
                <w:numId w:val="8"/>
              </w:numPr>
              <w:spacing w:after="6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Recognised </w:t>
            </w:r>
            <w:r w:rsidR="009D76B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qualification and experience in the management</w:t>
            </w:r>
            <w:r w:rsidR="000471E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of environmental </w:t>
            </w:r>
            <w:r w:rsidR="00B4384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management systems and legislative frameworks</w:t>
            </w:r>
            <w:r w:rsidR="00BC05D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.</w:t>
            </w:r>
          </w:p>
          <w:p w14:paraId="67FACA64" w14:textId="77777777" w:rsidR="004A1E90" w:rsidRPr="004A1E90" w:rsidRDefault="004A1E90" w:rsidP="004A1E90">
            <w:pPr>
              <w:numPr>
                <w:ilvl w:val="0"/>
                <w:numId w:val="8"/>
              </w:numPr>
              <w:spacing w:after="6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4A1E9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Auditor trained or auditing experience.</w:t>
            </w:r>
          </w:p>
          <w:p w14:paraId="1B335E15" w14:textId="48D67AC8" w:rsidR="004A1E90" w:rsidRDefault="004A1E90" w:rsidP="004A1E90">
            <w:pPr>
              <w:numPr>
                <w:ilvl w:val="0"/>
                <w:numId w:val="8"/>
              </w:numPr>
              <w:spacing w:after="6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4A1E9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Experience of ISO 9001, 14001 and 45001</w:t>
            </w:r>
            <w:r w:rsidR="002E0BA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="00BC05D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and 45003 </w:t>
            </w:r>
            <w:r w:rsidR="002E0BA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standards</w:t>
            </w:r>
            <w:r w:rsidR="00A97BD2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.</w:t>
            </w:r>
            <w:r w:rsidR="002E0BAD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</w:p>
          <w:p w14:paraId="38510675" w14:textId="1F65FCDA" w:rsidR="003B1B36" w:rsidRDefault="003B1B36" w:rsidP="004A1E90">
            <w:pPr>
              <w:numPr>
                <w:ilvl w:val="0"/>
                <w:numId w:val="8"/>
              </w:numPr>
              <w:spacing w:after="6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Comprehensive </w:t>
            </w:r>
            <w:r w:rsidR="00F5502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knowledge and understanding of all aspects of safety and risk </w:t>
            </w:r>
            <w:r w:rsidR="00C26FA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management.</w:t>
            </w:r>
          </w:p>
          <w:p w14:paraId="43F8CE4B" w14:textId="2D7B4949" w:rsidR="002C1CDD" w:rsidRPr="004A1E90" w:rsidRDefault="002C1CDD" w:rsidP="004A1E90">
            <w:pPr>
              <w:numPr>
                <w:ilvl w:val="0"/>
                <w:numId w:val="8"/>
              </w:numPr>
              <w:spacing w:after="6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Working knowledge of quality management systems </w:t>
            </w:r>
            <w:r w:rsidR="00C26FA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with a degree of procedural technical and HSE compliance</w:t>
            </w:r>
            <w:r w:rsidR="00BC05D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.</w:t>
            </w:r>
          </w:p>
          <w:p w14:paraId="1CAD19DB" w14:textId="79EB2047" w:rsidR="004A1E90" w:rsidRPr="004A1E90" w:rsidRDefault="004A1E90" w:rsidP="004A1E90">
            <w:pPr>
              <w:numPr>
                <w:ilvl w:val="0"/>
                <w:numId w:val="8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4A1E90">
              <w:rPr>
                <w:rFonts w:ascii="Arial" w:hAnsi="Arial" w:cs="Arial"/>
                <w:sz w:val="22"/>
                <w:szCs w:val="22"/>
              </w:rPr>
              <w:t>Methodical and disciplined</w:t>
            </w:r>
            <w:r w:rsidR="00BC05DC">
              <w:rPr>
                <w:rFonts w:ascii="Arial" w:hAnsi="Arial" w:cs="Arial"/>
                <w:sz w:val="22"/>
                <w:szCs w:val="22"/>
              </w:rPr>
              <w:t xml:space="preserve"> approach to work </w:t>
            </w:r>
            <w:r w:rsidR="00A30769">
              <w:rPr>
                <w:rFonts w:ascii="Arial" w:hAnsi="Arial" w:cs="Arial"/>
                <w:sz w:val="22"/>
                <w:szCs w:val="22"/>
              </w:rPr>
              <w:t>prioritisation and management.</w:t>
            </w:r>
            <w:r w:rsidRPr="004A1E9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7C5B250" w14:textId="3D4BCAB4" w:rsidR="004A1E90" w:rsidRPr="004A1E90" w:rsidRDefault="004A1E90" w:rsidP="004A1E90">
            <w:pPr>
              <w:numPr>
                <w:ilvl w:val="0"/>
                <w:numId w:val="8"/>
              </w:numPr>
              <w:spacing w:after="60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4A1E90">
              <w:rPr>
                <w:rFonts w:ascii="Arial" w:hAnsi="Arial" w:cs="Arial"/>
                <w:sz w:val="22"/>
                <w:szCs w:val="22"/>
              </w:rPr>
              <w:t>Good oral and written communicator at all corporate levels</w:t>
            </w:r>
            <w:r w:rsidR="00A30769">
              <w:rPr>
                <w:rFonts w:ascii="Arial" w:hAnsi="Arial" w:cs="Arial"/>
                <w:sz w:val="22"/>
                <w:szCs w:val="22"/>
              </w:rPr>
              <w:t>.</w:t>
            </w:r>
            <w:r w:rsidRPr="004A1E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56730A" w14:textId="5A009DD8" w:rsidR="004A1E90" w:rsidRPr="004A1E90" w:rsidRDefault="5BDDDFCB" w:rsidP="004A1E90">
            <w:pPr>
              <w:pStyle w:val="BodyText"/>
              <w:numPr>
                <w:ilvl w:val="0"/>
                <w:numId w:val="8"/>
              </w:numPr>
              <w:spacing w:after="60"/>
              <w:rPr>
                <w:rFonts w:cs="Arial"/>
                <w:color w:val="auto"/>
                <w:sz w:val="22"/>
                <w:szCs w:val="22"/>
                <w:lang w:eastAsia="en-US"/>
              </w:rPr>
            </w:pPr>
            <w:r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lastRenderedPageBreak/>
              <w:t>Ability to work as part of and lead</w:t>
            </w:r>
            <w:r w:rsidR="7FA63EAE"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, develop </w:t>
            </w:r>
            <w:r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>and</w:t>
            </w:r>
            <w:r w:rsidR="1920D7AB"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 positively influence and </w:t>
            </w:r>
            <w:r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>inspire bot</w:t>
            </w:r>
            <w:r w:rsidR="1920D7AB"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>h</w:t>
            </w:r>
            <w:r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 xml:space="preserve"> own and operational team.</w:t>
            </w:r>
          </w:p>
          <w:p w14:paraId="60A5AC9D" w14:textId="3C9C9F4B" w:rsidR="4D822930" w:rsidRDefault="4D822930" w:rsidP="144E52BD">
            <w:pPr>
              <w:pStyle w:val="BodyText"/>
              <w:numPr>
                <w:ilvl w:val="0"/>
                <w:numId w:val="8"/>
              </w:numPr>
              <w:spacing w:after="60"/>
              <w:rPr>
                <w:rFonts w:cs="Arial"/>
                <w:color w:val="auto"/>
                <w:sz w:val="22"/>
                <w:szCs w:val="22"/>
                <w:lang w:eastAsia="en-US"/>
              </w:rPr>
            </w:pPr>
            <w:r w:rsidRPr="144E52BD">
              <w:rPr>
                <w:rFonts w:cs="Arial"/>
                <w:color w:val="auto"/>
                <w:sz w:val="22"/>
                <w:szCs w:val="22"/>
                <w:lang w:eastAsia="en-US"/>
              </w:rPr>
              <w:t>Discrete and has a self-awareness of the importance of security.</w:t>
            </w:r>
          </w:p>
          <w:p w14:paraId="5B60C779" w14:textId="77777777" w:rsidR="004A1E90" w:rsidRPr="004A1E90" w:rsidRDefault="004A1E90" w:rsidP="004A1E90">
            <w:pPr>
              <w:pStyle w:val="BodyText"/>
              <w:numPr>
                <w:ilvl w:val="0"/>
                <w:numId w:val="8"/>
              </w:numPr>
              <w:spacing w:after="60"/>
              <w:rPr>
                <w:rFonts w:cs="Arial"/>
                <w:color w:val="auto"/>
                <w:sz w:val="22"/>
                <w:szCs w:val="22"/>
                <w:lang w:eastAsia="en-US"/>
              </w:rPr>
            </w:pPr>
            <w:r w:rsidRPr="004A1E90">
              <w:rPr>
                <w:rFonts w:cs="Arial"/>
                <w:color w:val="auto"/>
                <w:sz w:val="22"/>
                <w:szCs w:val="22"/>
                <w:lang w:eastAsia="en-US"/>
              </w:rPr>
              <w:t>Ability to work on own initiative and deliver key objectives.</w:t>
            </w:r>
          </w:p>
          <w:p w14:paraId="2AD1429A" w14:textId="77777777" w:rsidR="004A1E90" w:rsidRPr="004A1E90" w:rsidRDefault="004A1E90" w:rsidP="004A1E90">
            <w:pPr>
              <w:pStyle w:val="BodyText"/>
              <w:numPr>
                <w:ilvl w:val="0"/>
                <w:numId w:val="8"/>
              </w:numPr>
              <w:spacing w:after="60"/>
              <w:rPr>
                <w:rFonts w:cs="Arial"/>
                <w:color w:val="auto"/>
                <w:sz w:val="22"/>
                <w:szCs w:val="22"/>
                <w:lang w:eastAsia="en-US"/>
              </w:rPr>
            </w:pPr>
            <w:r w:rsidRPr="004A1E90">
              <w:rPr>
                <w:rFonts w:cs="Arial"/>
                <w:color w:val="auto"/>
                <w:sz w:val="22"/>
                <w:szCs w:val="22"/>
                <w:lang w:eastAsia="en-US"/>
              </w:rPr>
              <w:t>Able to work under pressure.</w:t>
            </w:r>
          </w:p>
          <w:p w14:paraId="38F4D906" w14:textId="77777777" w:rsidR="004A1E90" w:rsidRPr="004A1E90" w:rsidRDefault="004A1E90" w:rsidP="004A1E90">
            <w:pPr>
              <w:pStyle w:val="BodyText"/>
              <w:numPr>
                <w:ilvl w:val="0"/>
                <w:numId w:val="8"/>
              </w:numPr>
              <w:spacing w:after="60"/>
              <w:rPr>
                <w:rFonts w:cs="Arial"/>
                <w:color w:val="auto"/>
                <w:sz w:val="22"/>
                <w:szCs w:val="22"/>
                <w:lang w:eastAsia="en-US"/>
              </w:rPr>
            </w:pPr>
            <w:r w:rsidRPr="004A1E90">
              <w:rPr>
                <w:rFonts w:cs="Arial"/>
                <w:color w:val="auto"/>
                <w:sz w:val="22"/>
                <w:szCs w:val="22"/>
                <w:lang w:eastAsia="en-US"/>
              </w:rPr>
              <w:t>Empathetic &amp; empowering.</w:t>
            </w:r>
          </w:p>
          <w:p w14:paraId="2436952C" w14:textId="77777777" w:rsidR="004A1E90" w:rsidRPr="004A1E90" w:rsidRDefault="004A1E90" w:rsidP="004A1E90">
            <w:pPr>
              <w:pStyle w:val="BodyText"/>
              <w:numPr>
                <w:ilvl w:val="0"/>
                <w:numId w:val="8"/>
              </w:numPr>
              <w:spacing w:after="60"/>
              <w:rPr>
                <w:rFonts w:cs="Arial"/>
                <w:color w:val="auto"/>
                <w:sz w:val="22"/>
                <w:szCs w:val="22"/>
                <w:lang w:eastAsia="en-US"/>
              </w:rPr>
            </w:pPr>
            <w:r w:rsidRPr="004A1E90">
              <w:rPr>
                <w:rFonts w:cs="Arial"/>
                <w:color w:val="auto"/>
                <w:sz w:val="22"/>
                <w:szCs w:val="22"/>
                <w:lang w:eastAsia="en-US"/>
              </w:rPr>
              <w:t>Guide, coach and coordinate the work of others.</w:t>
            </w:r>
          </w:p>
          <w:p w14:paraId="5D05723A" w14:textId="77777777" w:rsidR="004A1E90" w:rsidRPr="004A1E90" w:rsidRDefault="004A1E90" w:rsidP="004A1E90">
            <w:pPr>
              <w:numPr>
                <w:ilvl w:val="0"/>
                <w:numId w:val="8"/>
              </w:num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4A1E90">
              <w:rPr>
                <w:rFonts w:ascii="Arial" w:hAnsi="Arial" w:cs="Arial"/>
                <w:sz w:val="22"/>
                <w:szCs w:val="22"/>
              </w:rPr>
              <w:t xml:space="preserve">Excellent networking skills and the ability to build / maintain relationships at all levels.  </w:t>
            </w:r>
          </w:p>
          <w:p w14:paraId="341FAB7D" w14:textId="673124B8" w:rsidR="004A1E90" w:rsidRPr="004A1E90" w:rsidRDefault="004A1E90" w:rsidP="004A1E90">
            <w:pPr>
              <w:numPr>
                <w:ilvl w:val="0"/>
                <w:numId w:val="8"/>
              </w:numPr>
              <w:spacing w:after="60"/>
              <w:rPr>
                <w:rFonts w:ascii="Arial" w:hAnsi="Arial"/>
                <w:bCs/>
                <w:color w:val="67757E"/>
                <w:sz w:val="22"/>
                <w:szCs w:val="22"/>
              </w:rPr>
            </w:pPr>
            <w:r w:rsidRPr="004A1E90">
              <w:rPr>
                <w:rFonts w:ascii="Arial" w:hAnsi="Arial" w:cs="Arial"/>
                <w:sz w:val="22"/>
                <w:szCs w:val="22"/>
              </w:rPr>
              <w:t>Detailed understanding of EHS legislation</w:t>
            </w:r>
            <w:r w:rsidR="00A97BD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19DFE1" w14:textId="05B2B6E9" w:rsidR="001A47E3" w:rsidRPr="003F54AC" w:rsidRDefault="004A1E90" w:rsidP="004A1E90">
            <w:pPr>
              <w:numPr>
                <w:ilvl w:val="0"/>
                <w:numId w:val="8"/>
              </w:numPr>
              <w:spacing w:after="60"/>
              <w:rPr>
                <w:rFonts w:ascii="Arial" w:hAnsi="Arial"/>
                <w:bCs/>
                <w:color w:val="67757E"/>
                <w:sz w:val="20"/>
                <w:szCs w:val="20"/>
              </w:rPr>
            </w:pPr>
            <w:r w:rsidRPr="004A1E90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Good IT skills.</w:t>
            </w:r>
          </w:p>
        </w:tc>
      </w:tr>
    </w:tbl>
    <w:p w14:paraId="79EF3115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683AE45E" w14:textId="77777777" w:rsidR="001A47E3" w:rsidRPr="00192F3C" w:rsidRDefault="001A47E3" w:rsidP="001A47E3">
      <w:pPr>
        <w:pStyle w:val="Subtitle"/>
        <w:rPr>
          <w:color w:val="FF8500"/>
          <w:lang w:val="en-GB" w:eastAsia="en-US"/>
        </w:rPr>
      </w:pPr>
      <w:r w:rsidRPr="00192F3C">
        <w:rPr>
          <w:color w:val="FF8500"/>
          <w:lang w:val="en-GB" w:eastAsia="en-US"/>
        </w:rPr>
        <w:t>Other factors relevant to the job</w:t>
      </w:r>
    </w:p>
    <w:p w14:paraId="3657E029" w14:textId="77777777" w:rsidR="001A47E3" w:rsidRPr="00501D1C" w:rsidRDefault="001A47E3" w:rsidP="001A47E3">
      <w:pPr>
        <w:tabs>
          <w:tab w:val="left" w:pos="5520"/>
        </w:tabs>
        <w:rPr>
          <w:rFonts w:ascii="Arial" w:hAnsi="Arial" w:cs="Arial"/>
          <w:color w:val="67757E"/>
          <w:sz w:val="22"/>
          <w:szCs w:val="22"/>
        </w:rPr>
      </w:pPr>
      <w:r w:rsidRPr="00501D1C">
        <w:rPr>
          <w:rFonts w:ascii="Arial" w:hAnsi="Arial" w:cs="Arial"/>
          <w:color w:val="67757E"/>
          <w:sz w:val="22"/>
          <w:szCs w:val="22"/>
        </w:rPr>
        <w:t>Enter any additional information which the job holder would need to know, for example: requirement for UK-wide travel, shift patterns, night working, call outs etc.</w:t>
      </w:r>
    </w:p>
    <w:p w14:paraId="643F61F4" w14:textId="77777777" w:rsidR="001A47E3" w:rsidRDefault="001A47E3" w:rsidP="001A47E3">
      <w:pPr>
        <w:tabs>
          <w:tab w:val="left" w:pos="5520"/>
        </w:tabs>
        <w:rPr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3F54AC" w14:paraId="349E83C8" w14:textId="77777777" w:rsidTr="00B57F77">
        <w:trPr>
          <w:trHeight w:val="935"/>
        </w:trPr>
        <w:tc>
          <w:tcPr>
            <w:tcW w:w="9548" w:type="dxa"/>
          </w:tcPr>
          <w:p w14:paraId="7949CC53" w14:textId="7F4563D5" w:rsidR="004A1E90" w:rsidRPr="004A1E90" w:rsidRDefault="004A1E90" w:rsidP="004A1E90">
            <w:pPr>
              <w:numPr>
                <w:ilvl w:val="0"/>
                <w:numId w:val="8"/>
              </w:numPr>
              <w:spacing w:after="60"/>
              <w:rPr>
                <w:rFonts w:ascii="Arial" w:hAnsi="Arial"/>
                <w:bCs/>
                <w:color w:val="67757E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Travel will be </w:t>
            </w:r>
            <w:r w:rsidR="004955D1">
              <w:rPr>
                <w:rFonts w:ascii="Arial" w:hAnsi="Arial" w:cs="Arial"/>
                <w:sz w:val="22"/>
                <w:szCs w:val="22"/>
              </w:rPr>
              <w:t>required.</w:t>
            </w:r>
          </w:p>
          <w:p w14:paraId="6E9DBE68" w14:textId="07EF5BF9" w:rsidR="001A47E3" w:rsidRPr="003F54AC" w:rsidRDefault="004955D1" w:rsidP="004A1E90">
            <w:pPr>
              <w:numPr>
                <w:ilvl w:val="0"/>
                <w:numId w:val="8"/>
              </w:numPr>
              <w:spacing w:after="60"/>
              <w:rPr>
                <w:rFonts w:ascii="Arial" w:hAnsi="Arial"/>
                <w:bCs/>
                <w:color w:val="67757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Current valid driving licence</w:t>
            </w:r>
            <w:r w:rsidR="00A3076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.</w:t>
            </w:r>
          </w:p>
        </w:tc>
      </w:tr>
    </w:tbl>
    <w:p w14:paraId="69B2770C" w14:textId="77777777" w:rsidR="00CA09AF" w:rsidRDefault="00CA09AF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AE6E2F" w:rsidRPr="00080E47" w14:paraId="3CCA91F7" w14:textId="77777777" w:rsidTr="00080E47">
        <w:trPr>
          <w:trHeight w:val="680"/>
        </w:trPr>
        <w:tc>
          <w:tcPr>
            <w:tcW w:w="2263" w:type="dxa"/>
            <w:vAlign w:val="center"/>
          </w:tcPr>
          <w:p w14:paraId="7E8DF606" w14:textId="77777777" w:rsidR="00AE6E2F" w:rsidRPr="00080E47" w:rsidRDefault="00AE6E2F" w:rsidP="00080E47">
            <w:pPr>
              <w:tabs>
                <w:tab w:val="left" w:pos="5520"/>
              </w:tabs>
              <w:spacing w:line="276" w:lineRule="auto"/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color w:val="67757E"/>
                <w:sz w:val="22"/>
                <w:szCs w:val="22"/>
              </w:rPr>
              <w:t>Line Manager</w:t>
            </w:r>
          </w:p>
          <w:p w14:paraId="27244F40" w14:textId="77777777" w:rsidR="00812CAC" w:rsidRPr="00080E47" w:rsidRDefault="00812CAC" w:rsidP="00080E47">
            <w:pPr>
              <w:tabs>
                <w:tab w:val="left" w:pos="5520"/>
              </w:tabs>
              <w:spacing w:line="276" w:lineRule="auto"/>
              <w:rPr>
                <w:rFonts w:ascii="Arial" w:hAnsi="Arial" w:cs="Arial"/>
                <w:bCs/>
                <w:i/>
                <w:i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i/>
                <w:iCs/>
                <w:color w:val="67757E"/>
                <w:sz w:val="22"/>
                <w:szCs w:val="22"/>
              </w:rPr>
              <w:t>S</w:t>
            </w:r>
            <w:r w:rsidR="00AE6E2F" w:rsidRPr="00080E47">
              <w:rPr>
                <w:rFonts w:ascii="Arial" w:hAnsi="Arial" w:cs="Arial"/>
                <w:bCs/>
                <w:i/>
                <w:iCs/>
                <w:color w:val="67757E"/>
                <w:sz w:val="22"/>
                <w:szCs w:val="22"/>
              </w:rPr>
              <w:t>ignature</w:t>
            </w:r>
          </w:p>
        </w:tc>
        <w:tc>
          <w:tcPr>
            <w:tcW w:w="7317" w:type="dxa"/>
            <w:vAlign w:val="center"/>
          </w:tcPr>
          <w:p w14:paraId="37010286" w14:textId="77777777" w:rsidR="00AE6E2F" w:rsidRPr="00080E47" w:rsidRDefault="00AE6E2F" w:rsidP="00080E47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  <w:tr w:rsidR="00AE6E2F" w:rsidRPr="00080E47" w14:paraId="1AAF212B" w14:textId="77777777" w:rsidTr="00080E47">
        <w:trPr>
          <w:trHeight w:val="549"/>
        </w:trPr>
        <w:tc>
          <w:tcPr>
            <w:tcW w:w="2263" w:type="dxa"/>
            <w:vAlign w:val="center"/>
          </w:tcPr>
          <w:p w14:paraId="424E8EEA" w14:textId="77777777" w:rsidR="00AE6E2F" w:rsidRPr="00080E47" w:rsidRDefault="00AE6E2F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color w:val="67757E"/>
                <w:sz w:val="22"/>
                <w:szCs w:val="22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5ACD8D35" w14:textId="77777777" w:rsidR="00AE6E2F" w:rsidRPr="00080E47" w:rsidRDefault="00AE6E2F" w:rsidP="00080E47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  <w:tr w:rsidR="00AE6E2F" w:rsidRPr="00080E47" w14:paraId="163C9EBF" w14:textId="77777777" w:rsidTr="00080E47">
        <w:trPr>
          <w:trHeight w:val="557"/>
        </w:trPr>
        <w:tc>
          <w:tcPr>
            <w:tcW w:w="2263" w:type="dxa"/>
            <w:vAlign w:val="center"/>
          </w:tcPr>
          <w:p w14:paraId="4B982C36" w14:textId="77777777" w:rsidR="00AE6E2F" w:rsidRPr="00080E47" w:rsidRDefault="00AE6E2F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color w:val="67757E"/>
                <w:sz w:val="22"/>
                <w:szCs w:val="22"/>
              </w:rPr>
              <w:t>Date</w:t>
            </w:r>
          </w:p>
        </w:tc>
        <w:tc>
          <w:tcPr>
            <w:tcW w:w="7317" w:type="dxa"/>
            <w:vAlign w:val="center"/>
          </w:tcPr>
          <w:p w14:paraId="27E4F94C" w14:textId="77777777" w:rsidR="00AE6E2F" w:rsidRPr="00080E47" w:rsidRDefault="00AE6E2F" w:rsidP="00080E47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</w:tbl>
    <w:p w14:paraId="33B1C6EC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4B5E59" w:rsidRPr="00080E47" w14:paraId="102B7CDB" w14:textId="77777777" w:rsidTr="00080E47">
        <w:trPr>
          <w:trHeight w:val="680"/>
        </w:trPr>
        <w:tc>
          <w:tcPr>
            <w:tcW w:w="2263" w:type="dxa"/>
            <w:vAlign w:val="center"/>
          </w:tcPr>
          <w:p w14:paraId="46292A85" w14:textId="77777777" w:rsidR="004B5E59" w:rsidRPr="00080E47" w:rsidRDefault="004B5E59" w:rsidP="00080E47">
            <w:pPr>
              <w:tabs>
                <w:tab w:val="left" w:pos="5520"/>
              </w:tabs>
              <w:spacing w:line="276" w:lineRule="auto"/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color w:val="67757E"/>
                <w:sz w:val="22"/>
                <w:szCs w:val="22"/>
              </w:rPr>
              <w:t>Job Holder</w:t>
            </w:r>
          </w:p>
          <w:p w14:paraId="3451018A" w14:textId="77777777" w:rsidR="004B5E59" w:rsidRPr="00080E47" w:rsidRDefault="004B5E59" w:rsidP="00080E47">
            <w:pPr>
              <w:tabs>
                <w:tab w:val="left" w:pos="5520"/>
              </w:tabs>
              <w:spacing w:line="276" w:lineRule="auto"/>
              <w:rPr>
                <w:rFonts w:ascii="Arial" w:hAnsi="Arial" w:cs="Arial"/>
                <w:bCs/>
                <w:i/>
                <w:i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i/>
                <w:iCs/>
                <w:color w:val="67757E"/>
                <w:sz w:val="22"/>
                <w:szCs w:val="22"/>
              </w:rPr>
              <w:t>Signature</w:t>
            </w:r>
          </w:p>
        </w:tc>
        <w:tc>
          <w:tcPr>
            <w:tcW w:w="7317" w:type="dxa"/>
            <w:vAlign w:val="center"/>
          </w:tcPr>
          <w:p w14:paraId="22B4E114" w14:textId="77777777" w:rsidR="004B5E59" w:rsidRPr="00080E47" w:rsidRDefault="004B5E59" w:rsidP="00080E47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  <w:tr w:rsidR="004B5E59" w:rsidRPr="00080E47" w14:paraId="5917ADCB" w14:textId="77777777" w:rsidTr="00080E47">
        <w:trPr>
          <w:trHeight w:val="549"/>
        </w:trPr>
        <w:tc>
          <w:tcPr>
            <w:tcW w:w="2263" w:type="dxa"/>
            <w:vAlign w:val="center"/>
          </w:tcPr>
          <w:p w14:paraId="6F61A710" w14:textId="77777777" w:rsidR="004B5E59" w:rsidRPr="00080E47" w:rsidRDefault="004B5E59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color w:val="67757E"/>
                <w:sz w:val="22"/>
                <w:szCs w:val="22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1052F1EC" w14:textId="77777777" w:rsidR="004B5E59" w:rsidRPr="00080E47" w:rsidRDefault="004B5E59" w:rsidP="00080E47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  <w:tr w:rsidR="004B5E59" w:rsidRPr="00080E47" w14:paraId="23C0ACE8" w14:textId="77777777" w:rsidTr="00080E47">
        <w:trPr>
          <w:trHeight w:val="557"/>
        </w:trPr>
        <w:tc>
          <w:tcPr>
            <w:tcW w:w="2263" w:type="dxa"/>
            <w:vAlign w:val="center"/>
          </w:tcPr>
          <w:p w14:paraId="7C733463" w14:textId="77777777" w:rsidR="004B5E59" w:rsidRPr="00080E47" w:rsidRDefault="004B5E59" w:rsidP="00080E47">
            <w:pPr>
              <w:tabs>
                <w:tab w:val="left" w:pos="5520"/>
              </w:tabs>
              <w:rPr>
                <w:rFonts w:ascii="Arial" w:hAnsi="Arial" w:cs="Arial"/>
                <w:bCs/>
                <w:color w:val="67757E"/>
                <w:sz w:val="22"/>
                <w:szCs w:val="22"/>
              </w:rPr>
            </w:pPr>
            <w:r w:rsidRPr="00080E47">
              <w:rPr>
                <w:rFonts w:ascii="Arial" w:hAnsi="Arial" w:cs="Arial"/>
                <w:bCs/>
                <w:color w:val="67757E"/>
                <w:sz w:val="22"/>
                <w:szCs w:val="22"/>
              </w:rPr>
              <w:t>Date</w:t>
            </w:r>
          </w:p>
        </w:tc>
        <w:tc>
          <w:tcPr>
            <w:tcW w:w="7317" w:type="dxa"/>
            <w:vAlign w:val="center"/>
          </w:tcPr>
          <w:p w14:paraId="6AADAC87" w14:textId="77777777" w:rsidR="004B5E59" w:rsidRPr="00080E47" w:rsidRDefault="004B5E59" w:rsidP="00080E47">
            <w:pPr>
              <w:tabs>
                <w:tab w:val="left" w:pos="5520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</w:tbl>
    <w:p w14:paraId="0209CD3E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96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124"/>
        <w:gridCol w:w="769"/>
        <w:gridCol w:w="2500"/>
        <w:gridCol w:w="2393"/>
        <w:gridCol w:w="1818"/>
        <w:gridCol w:w="999"/>
      </w:tblGrid>
      <w:tr w:rsidR="004B5E59" w:rsidRPr="00080E47" w14:paraId="01586F31" w14:textId="77777777" w:rsidTr="004B5E59">
        <w:trPr>
          <w:trHeight w:val="372"/>
        </w:trPr>
        <w:tc>
          <w:tcPr>
            <w:tcW w:w="9603" w:type="dxa"/>
            <w:gridSpan w:val="6"/>
            <w:vAlign w:val="center"/>
          </w:tcPr>
          <w:p w14:paraId="4D138815" w14:textId="77777777" w:rsidR="004B5E59" w:rsidRPr="00080E47" w:rsidRDefault="004B5E59" w:rsidP="00B7789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080E47">
              <w:rPr>
                <w:rFonts w:ascii="Arial" w:hAnsi="Arial" w:cs="Arial"/>
                <w:i/>
                <w:color w:val="808080"/>
                <w:sz w:val="16"/>
                <w:szCs w:val="16"/>
              </w:rPr>
              <w:t>FOR HR USE ONLY:</w:t>
            </w:r>
          </w:p>
        </w:tc>
      </w:tr>
      <w:tr w:rsidR="004B5E59" w:rsidRPr="00080E47" w14:paraId="75706C33" w14:textId="77777777" w:rsidTr="004B5E59">
        <w:trPr>
          <w:trHeight w:val="372"/>
        </w:trPr>
        <w:tc>
          <w:tcPr>
            <w:tcW w:w="1124" w:type="dxa"/>
            <w:vAlign w:val="center"/>
          </w:tcPr>
          <w:p w14:paraId="38AE61F3" w14:textId="77777777" w:rsidR="004B5E59" w:rsidRPr="00080E47" w:rsidRDefault="004B5E59" w:rsidP="00B7789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080E47">
              <w:rPr>
                <w:rFonts w:ascii="Arial" w:hAnsi="Arial" w:cs="Arial"/>
                <w:i/>
                <w:color w:val="808080"/>
                <w:sz w:val="16"/>
                <w:szCs w:val="16"/>
              </w:rPr>
              <w:t>Job Grade</w:t>
            </w:r>
          </w:p>
        </w:tc>
        <w:tc>
          <w:tcPr>
            <w:tcW w:w="769" w:type="dxa"/>
          </w:tcPr>
          <w:p w14:paraId="14F07522" w14:textId="77777777" w:rsidR="004B5E59" w:rsidRPr="00080E47" w:rsidRDefault="004B5E59" w:rsidP="00B7789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  <w:tc>
          <w:tcPr>
            <w:tcW w:w="2500" w:type="dxa"/>
          </w:tcPr>
          <w:p w14:paraId="67CA4DB9" w14:textId="77777777" w:rsidR="004B5E59" w:rsidRPr="00080E47" w:rsidRDefault="004B5E59" w:rsidP="00B7789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080E47">
              <w:rPr>
                <w:rFonts w:ascii="Arial" w:hAnsi="Arial" w:cs="Arial"/>
                <w:i/>
                <w:color w:val="808080"/>
                <w:sz w:val="16"/>
                <w:szCs w:val="16"/>
              </w:rPr>
              <w:t>EMCOR Competency Level</w:t>
            </w:r>
          </w:p>
        </w:tc>
        <w:tc>
          <w:tcPr>
            <w:tcW w:w="2393" w:type="dxa"/>
          </w:tcPr>
          <w:p w14:paraId="5714B122" w14:textId="77777777" w:rsidR="004B5E59" w:rsidRPr="00080E47" w:rsidRDefault="004B5E59" w:rsidP="00B7789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  <w:tc>
          <w:tcPr>
            <w:tcW w:w="1818" w:type="dxa"/>
          </w:tcPr>
          <w:p w14:paraId="4FDC5A04" w14:textId="77777777" w:rsidR="004B5E59" w:rsidRPr="00080E47" w:rsidRDefault="004B5E59" w:rsidP="00B7789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080E47">
              <w:rPr>
                <w:rFonts w:ascii="Arial" w:hAnsi="Arial" w:cs="Arial"/>
                <w:i/>
                <w:color w:val="808080"/>
                <w:sz w:val="16"/>
                <w:szCs w:val="16"/>
              </w:rPr>
              <w:t>Training Profile UTC</w:t>
            </w:r>
          </w:p>
        </w:tc>
        <w:tc>
          <w:tcPr>
            <w:tcW w:w="996" w:type="dxa"/>
          </w:tcPr>
          <w:p w14:paraId="53761E2C" w14:textId="77777777" w:rsidR="004B5E59" w:rsidRPr="00080E47" w:rsidRDefault="004B5E59" w:rsidP="00B7789D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</w:p>
        </w:tc>
      </w:tr>
    </w:tbl>
    <w:p w14:paraId="74F3E825" w14:textId="77777777" w:rsidR="004B5E59" w:rsidRPr="00802113" w:rsidRDefault="004B5E59" w:rsidP="00B57F77">
      <w:pPr>
        <w:tabs>
          <w:tab w:val="left" w:pos="5520"/>
        </w:tabs>
        <w:rPr>
          <w:color w:val="67757E"/>
          <w:sz w:val="22"/>
          <w:szCs w:val="22"/>
        </w:rPr>
      </w:pPr>
    </w:p>
    <w:sectPr w:rsidR="004B5E59" w:rsidRPr="00802113" w:rsidSect="00BE6C70">
      <w:headerReference w:type="default" r:id="rId11"/>
      <w:footerReference w:type="default" r:id="rId12"/>
      <w:pgSz w:w="11900" w:h="16840"/>
      <w:pgMar w:top="1474" w:right="1134" w:bottom="1474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46D2" w14:textId="77777777" w:rsidR="00725BE2" w:rsidRDefault="00725BE2" w:rsidP="00D028C9">
      <w:r>
        <w:separator/>
      </w:r>
    </w:p>
  </w:endnote>
  <w:endnote w:type="continuationSeparator" w:id="0">
    <w:p w14:paraId="7EC21D01" w14:textId="77777777" w:rsidR="00725BE2" w:rsidRDefault="00725BE2" w:rsidP="00D0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2D42F" w14:textId="77777777" w:rsidR="00AE40E5" w:rsidRPr="00080E47" w:rsidRDefault="00AE40E5" w:rsidP="00AE40E5">
    <w:pPr>
      <w:pStyle w:val="Footer"/>
      <w:tabs>
        <w:tab w:val="clear" w:pos="4513"/>
        <w:tab w:val="clear" w:pos="9026"/>
        <w:tab w:val="center" w:pos="4820"/>
        <w:tab w:val="right" w:pos="10490"/>
      </w:tabs>
      <w:rPr>
        <w:rFonts w:cs="Calibri"/>
        <w:color w:val="A6A6A6"/>
        <w:sz w:val="20"/>
        <w:szCs w:val="28"/>
      </w:rPr>
    </w:pPr>
    <w:r w:rsidRPr="00080E47">
      <w:rPr>
        <w:rFonts w:cs="Calibri"/>
        <w:color w:val="A6A6A6"/>
        <w:sz w:val="20"/>
        <w:szCs w:val="28"/>
      </w:rPr>
      <w:t>(MP-HR-1.2.1.0)</w:t>
    </w:r>
    <w:r w:rsidRPr="00080E47">
      <w:rPr>
        <w:rFonts w:cs="Calibri"/>
        <w:color w:val="A6A6A6"/>
        <w:sz w:val="20"/>
        <w:szCs w:val="28"/>
      </w:rPr>
      <w:tab/>
    </w:r>
    <w:r w:rsidRPr="00080E47">
      <w:rPr>
        <w:rFonts w:cs="Calibri"/>
        <w:color w:val="A6A6A6"/>
        <w:sz w:val="20"/>
        <w:szCs w:val="20"/>
        <w:lang w:eastAsia="en-GB"/>
      </w:rPr>
      <w:t>EMCOR Group (UK) plc</w:t>
    </w:r>
    <w:r w:rsidRPr="00080E47">
      <w:rPr>
        <w:rFonts w:cs="Calibri"/>
        <w:color w:val="A6A6A6"/>
        <w:sz w:val="20"/>
        <w:szCs w:val="28"/>
      </w:rPr>
      <w:tab/>
      <w:t>FM-HR-1.2.1.8, Issue 8</w:t>
    </w:r>
  </w:p>
  <w:p w14:paraId="2852E060" w14:textId="77777777" w:rsidR="00AE40E5" w:rsidRDefault="00AE4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4BAB1" w14:textId="77777777" w:rsidR="00725BE2" w:rsidRDefault="00725BE2" w:rsidP="00D028C9">
      <w:r>
        <w:separator/>
      </w:r>
    </w:p>
  </w:footnote>
  <w:footnote w:type="continuationSeparator" w:id="0">
    <w:p w14:paraId="47215372" w14:textId="77777777" w:rsidR="00725BE2" w:rsidRDefault="00725BE2" w:rsidP="00D0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A392" w14:textId="2BE7F320" w:rsidR="00D028C9" w:rsidRDefault="0044583C" w:rsidP="00D028C9">
    <w:pPr>
      <w:pStyle w:val="Header"/>
      <w:tabs>
        <w:tab w:val="clear" w:pos="4513"/>
        <w:tab w:val="clear" w:pos="9026"/>
      </w:tabs>
      <w:jc w:val="right"/>
    </w:pPr>
    <w:r w:rsidRPr="00D0134D">
      <w:rPr>
        <w:noProof/>
      </w:rPr>
      <w:drawing>
        <wp:inline distT="0" distB="0" distL="0" distR="0" wp14:anchorId="5EA4E10E" wp14:editId="7F31932C">
          <wp:extent cx="1428750" cy="295024"/>
          <wp:effectExtent l="0" t="0" r="0" b="0"/>
          <wp:docPr id="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94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F3E2E4" w14:textId="77777777" w:rsidR="002A32BB" w:rsidRPr="00080E47" w:rsidRDefault="00D028C9" w:rsidP="00D028C9">
    <w:pPr>
      <w:pStyle w:val="Header"/>
      <w:rPr>
        <w:rFonts w:ascii="Arial" w:hAnsi="Arial" w:cs="Arial"/>
        <w:b/>
        <w:bCs/>
        <w:color w:val="ED7D31"/>
        <w:sz w:val="48"/>
        <w:szCs w:val="48"/>
      </w:rPr>
    </w:pPr>
    <w:r w:rsidRPr="00080E47">
      <w:rPr>
        <w:rFonts w:ascii="Arial" w:hAnsi="Arial" w:cs="Arial"/>
        <w:b/>
        <w:bCs/>
        <w:color w:val="ED7D31"/>
        <w:sz w:val="48"/>
        <w:szCs w:val="48"/>
      </w:rPr>
      <w:t>Job Description</w:t>
    </w:r>
  </w:p>
  <w:p w14:paraId="62543046" w14:textId="66A8E306" w:rsidR="00D028C9" w:rsidRDefault="0044583C" w:rsidP="00D028C9">
    <w:pPr>
      <w:pStyle w:val="Head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65AB3D1" wp14:editId="29DEE2A0">
              <wp:simplePos x="0" y="0"/>
              <wp:positionH relativeFrom="column">
                <wp:posOffset>-8890</wp:posOffset>
              </wp:positionH>
              <wp:positionV relativeFrom="paragraph">
                <wp:posOffset>66039</wp:posOffset>
              </wp:positionV>
              <wp:extent cx="6070600" cy="0"/>
              <wp:effectExtent l="0" t="19050" r="6350" b="0"/>
              <wp:wrapNone/>
              <wp:docPr id="3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706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14F445FF">
            <v:line id="Straight Connector 1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ed7d31" strokeweight="3pt" from="-.7pt,5.2pt" to="477.3pt,5.2pt" w14:anchorId="1A7F5F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DEB522"/>
    <w:lvl w:ilvl="0">
      <w:start w:val="1"/>
      <w:numFmt w:val="bullet"/>
      <w:pStyle w:val="ListBullet"/>
      <w:lvlText w:val="-"/>
      <w:lvlJc w:val="left"/>
      <w:pPr>
        <w:ind w:left="785" w:hanging="360"/>
      </w:pPr>
      <w:rPr>
        <w:rFonts w:ascii="Arial" w:hAnsi="Arial" w:hint="default"/>
      </w:rPr>
    </w:lvl>
  </w:abstractNum>
  <w:abstractNum w:abstractNumId="1" w15:restartNumberingAfterBreak="0">
    <w:nsid w:val="08E3168D"/>
    <w:multiLevelType w:val="hybridMultilevel"/>
    <w:tmpl w:val="DF26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F753E"/>
    <w:multiLevelType w:val="multilevel"/>
    <w:tmpl w:val="379E2376"/>
    <w:styleLink w:val="Headings"/>
    <w:lvl w:ilvl="0">
      <w:start w:val="1"/>
      <w:numFmt w:val="decimal"/>
      <w:pStyle w:val="Heading1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pStyle w:val="Heading2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Restart w:val="0"/>
      <w:pStyle w:val="Heading3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ind w:left="227" w:hanging="227"/>
      </w:pPr>
      <w:rPr>
        <w:rFonts w:hint="default"/>
      </w:rPr>
    </w:lvl>
  </w:abstractNum>
  <w:abstractNum w:abstractNumId="3" w15:restartNumberingAfterBreak="0">
    <w:nsid w:val="4D272487"/>
    <w:multiLevelType w:val="hybridMultilevel"/>
    <w:tmpl w:val="F790E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37629"/>
    <w:multiLevelType w:val="hybridMultilevel"/>
    <w:tmpl w:val="6A4C698C"/>
    <w:lvl w:ilvl="0" w:tplc="AFB8CF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A22EA7"/>
    <w:multiLevelType w:val="multilevel"/>
    <w:tmpl w:val="379E2376"/>
    <w:numStyleLink w:val="Headings"/>
  </w:abstractNum>
  <w:abstractNum w:abstractNumId="6" w15:restartNumberingAfterBreak="0">
    <w:nsid w:val="679C0ACA"/>
    <w:multiLevelType w:val="hybridMultilevel"/>
    <w:tmpl w:val="FB907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9630075">
    <w:abstractNumId w:val="0"/>
  </w:num>
  <w:num w:numId="2" w16cid:durableId="1732802273">
    <w:abstractNumId w:val="6"/>
  </w:num>
  <w:num w:numId="3" w16cid:durableId="1806005910">
    <w:abstractNumId w:val="1"/>
  </w:num>
  <w:num w:numId="4" w16cid:durableId="624770556">
    <w:abstractNumId w:val="3"/>
  </w:num>
  <w:num w:numId="5" w16cid:durableId="333538135">
    <w:abstractNumId w:val="2"/>
  </w:num>
  <w:num w:numId="6" w16cid:durableId="1071461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7051711">
    <w:abstractNumId w:val="5"/>
  </w:num>
  <w:num w:numId="8" w16cid:durableId="937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9"/>
    <w:rsid w:val="000022E2"/>
    <w:rsid w:val="00013A06"/>
    <w:rsid w:val="00022DCD"/>
    <w:rsid w:val="00035B70"/>
    <w:rsid w:val="000435AF"/>
    <w:rsid w:val="000466F1"/>
    <w:rsid w:val="000471EF"/>
    <w:rsid w:val="00065C42"/>
    <w:rsid w:val="00073BF7"/>
    <w:rsid w:val="00076755"/>
    <w:rsid w:val="00080D80"/>
    <w:rsid w:val="00080E47"/>
    <w:rsid w:val="00086482"/>
    <w:rsid w:val="00095143"/>
    <w:rsid w:val="000A584D"/>
    <w:rsid w:val="000B658E"/>
    <w:rsid w:val="000B7063"/>
    <w:rsid w:val="000F07FD"/>
    <w:rsid w:val="00104D26"/>
    <w:rsid w:val="001073E4"/>
    <w:rsid w:val="00110B53"/>
    <w:rsid w:val="0012766E"/>
    <w:rsid w:val="0013344B"/>
    <w:rsid w:val="00143C41"/>
    <w:rsid w:val="00146726"/>
    <w:rsid w:val="0014759D"/>
    <w:rsid w:val="0015028D"/>
    <w:rsid w:val="001565EE"/>
    <w:rsid w:val="00187F0E"/>
    <w:rsid w:val="001A47E3"/>
    <w:rsid w:val="001B7A6F"/>
    <w:rsid w:val="001D1196"/>
    <w:rsid w:val="001E6D0C"/>
    <w:rsid w:val="001F3C6C"/>
    <w:rsid w:val="001F4606"/>
    <w:rsid w:val="001F5206"/>
    <w:rsid w:val="001F7065"/>
    <w:rsid w:val="00206463"/>
    <w:rsid w:val="00206843"/>
    <w:rsid w:val="00213F80"/>
    <w:rsid w:val="00215CEC"/>
    <w:rsid w:val="00225ECD"/>
    <w:rsid w:val="00231B7E"/>
    <w:rsid w:val="00237BB1"/>
    <w:rsid w:val="0025578E"/>
    <w:rsid w:val="00255E2D"/>
    <w:rsid w:val="0027108F"/>
    <w:rsid w:val="002854D5"/>
    <w:rsid w:val="002903A2"/>
    <w:rsid w:val="002A32BB"/>
    <w:rsid w:val="002A5030"/>
    <w:rsid w:val="002B3E07"/>
    <w:rsid w:val="002B3F66"/>
    <w:rsid w:val="002C1CDD"/>
    <w:rsid w:val="002C62A7"/>
    <w:rsid w:val="002C7A51"/>
    <w:rsid w:val="002D2E69"/>
    <w:rsid w:val="002E0BAD"/>
    <w:rsid w:val="002E5E6C"/>
    <w:rsid w:val="00301803"/>
    <w:rsid w:val="00331606"/>
    <w:rsid w:val="003362A0"/>
    <w:rsid w:val="0035632E"/>
    <w:rsid w:val="0036393C"/>
    <w:rsid w:val="003657BB"/>
    <w:rsid w:val="00367B0A"/>
    <w:rsid w:val="00391C7A"/>
    <w:rsid w:val="00396D0E"/>
    <w:rsid w:val="003A086C"/>
    <w:rsid w:val="003A50D2"/>
    <w:rsid w:val="003B1B36"/>
    <w:rsid w:val="003B2352"/>
    <w:rsid w:val="003B2CFA"/>
    <w:rsid w:val="003C19D5"/>
    <w:rsid w:val="003C4B96"/>
    <w:rsid w:val="003C5F2C"/>
    <w:rsid w:val="003CE1D8"/>
    <w:rsid w:val="003D5E34"/>
    <w:rsid w:val="003F0144"/>
    <w:rsid w:val="003F134C"/>
    <w:rsid w:val="003F1432"/>
    <w:rsid w:val="003F54AC"/>
    <w:rsid w:val="00406A5D"/>
    <w:rsid w:val="00424BA3"/>
    <w:rsid w:val="00430352"/>
    <w:rsid w:val="0044583C"/>
    <w:rsid w:val="00464748"/>
    <w:rsid w:val="0046628D"/>
    <w:rsid w:val="00471CCB"/>
    <w:rsid w:val="0047317F"/>
    <w:rsid w:val="004955D1"/>
    <w:rsid w:val="004A1E90"/>
    <w:rsid w:val="004A3C8B"/>
    <w:rsid w:val="004B0346"/>
    <w:rsid w:val="004B0E98"/>
    <w:rsid w:val="004B52EC"/>
    <w:rsid w:val="004B5E59"/>
    <w:rsid w:val="004B70D1"/>
    <w:rsid w:val="004C1188"/>
    <w:rsid w:val="004C61F7"/>
    <w:rsid w:val="004D10AF"/>
    <w:rsid w:val="00500265"/>
    <w:rsid w:val="00501D1C"/>
    <w:rsid w:val="0051409F"/>
    <w:rsid w:val="005352D0"/>
    <w:rsid w:val="0054101E"/>
    <w:rsid w:val="00545177"/>
    <w:rsid w:val="00547192"/>
    <w:rsid w:val="00550D26"/>
    <w:rsid w:val="005538C0"/>
    <w:rsid w:val="005615F1"/>
    <w:rsid w:val="00564384"/>
    <w:rsid w:val="00570943"/>
    <w:rsid w:val="00575E5F"/>
    <w:rsid w:val="005A09C6"/>
    <w:rsid w:val="005B6472"/>
    <w:rsid w:val="005C53C5"/>
    <w:rsid w:val="005C60BC"/>
    <w:rsid w:val="005D5406"/>
    <w:rsid w:val="005D5F3E"/>
    <w:rsid w:val="005E0F63"/>
    <w:rsid w:val="005F245F"/>
    <w:rsid w:val="005F36A1"/>
    <w:rsid w:val="00604B66"/>
    <w:rsid w:val="006113C4"/>
    <w:rsid w:val="0061650F"/>
    <w:rsid w:val="00621187"/>
    <w:rsid w:val="00623545"/>
    <w:rsid w:val="00623AD3"/>
    <w:rsid w:val="00631B06"/>
    <w:rsid w:val="006327CF"/>
    <w:rsid w:val="006379A9"/>
    <w:rsid w:val="0064685C"/>
    <w:rsid w:val="006518D4"/>
    <w:rsid w:val="00657F0A"/>
    <w:rsid w:val="00671120"/>
    <w:rsid w:val="0067614E"/>
    <w:rsid w:val="00680EC0"/>
    <w:rsid w:val="0068537A"/>
    <w:rsid w:val="006B2478"/>
    <w:rsid w:val="006C78D1"/>
    <w:rsid w:val="006E4B25"/>
    <w:rsid w:val="006F29EB"/>
    <w:rsid w:val="006F595C"/>
    <w:rsid w:val="007006EA"/>
    <w:rsid w:val="00703F87"/>
    <w:rsid w:val="00712440"/>
    <w:rsid w:val="00717104"/>
    <w:rsid w:val="007229EF"/>
    <w:rsid w:val="00725BCA"/>
    <w:rsid w:val="00725BE2"/>
    <w:rsid w:val="00730B00"/>
    <w:rsid w:val="00740342"/>
    <w:rsid w:val="00744CFD"/>
    <w:rsid w:val="007536CB"/>
    <w:rsid w:val="00774282"/>
    <w:rsid w:val="00774B7C"/>
    <w:rsid w:val="00785C94"/>
    <w:rsid w:val="007A1E8A"/>
    <w:rsid w:val="007B4F97"/>
    <w:rsid w:val="007B626D"/>
    <w:rsid w:val="007C36BE"/>
    <w:rsid w:val="007C5E37"/>
    <w:rsid w:val="007D27B8"/>
    <w:rsid w:val="00802113"/>
    <w:rsid w:val="008110A7"/>
    <w:rsid w:val="00812CAC"/>
    <w:rsid w:val="0081351F"/>
    <w:rsid w:val="00840DE1"/>
    <w:rsid w:val="00840E8A"/>
    <w:rsid w:val="008544F6"/>
    <w:rsid w:val="008A40B4"/>
    <w:rsid w:val="008C5D7A"/>
    <w:rsid w:val="008D2D27"/>
    <w:rsid w:val="008E1C1F"/>
    <w:rsid w:val="009121D3"/>
    <w:rsid w:val="00923806"/>
    <w:rsid w:val="009259D9"/>
    <w:rsid w:val="009260B9"/>
    <w:rsid w:val="00932F70"/>
    <w:rsid w:val="00932FB3"/>
    <w:rsid w:val="0093512D"/>
    <w:rsid w:val="00955317"/>
    <w:rsid w:val="009622BC"/>
    <w:rsid w:val="00965007"/>
    <w:rsid w:val="00980F5E"/>
    <w:rsid w:val="00981189"/>
    <w:rsid w:val="00983054"/>
    <w:rsid w:val="0098578D"/>
    <w:rsid w:val="0099176C"/>
    <w:rsid w:val="009956BF"/>
    <w:rsid w:val="009A3F36"/>
    <w:rsid w:val="009C5FB3"/>
    <w:rsid w:val="009C76D3"/>
    <w:rsid w:val="009D6A2E"/>
    <w:rsid w:val="009D76B0"/>
    <w:rsid w:val="009E2091"/>
    <w:rsid w:val="009E2355"/>
    <w:rsid w:val="009E45F1"/>
    <w:rsid w:val="009E49DE"/>
    <w:rsid w:val="009F36DC"/>
    <w:rsid w:val="009F4222"/>
    <w:rsid w:val="00A0384F"/>
    <w:rsid w:val="00A25E1B"/>
    <w:rsid w:val="00A30769"/>
    <w:rsid w:val="00A42287"/>
    <w:rsid w:val="00A430BB"/>
    <w:rsid w:val="00A43B68"/>
    <w:rsid w:val="00A53F71"/>
    <w:rsid w:val="00A67AC4"/>
    <w:rsid w:val="00A713B2"/>
    <w:rsid w:val="00A73E39"/>
    <w:rsid w:val="00A7778D"/>
    <w:rsid w:val="00A81F0E"/>
    <w:rsid w:val="00A828D4"/>
    <w:rsid w:val="00A842ED"/>
    <w:rsid w:val="00A8683D"/>
    <w:rsid w:val="00A92710"/>
    <w:rsid w:val="00A97BD2"/>
    <w:rsid w:val="00AA027E"/>
    <w:rsid w:val="00AB2D9E"/>
    <w:rsid w:val="00AB55D7"/>
    <w:rsid w:val="00AC3501"/>
    <w:rsid w:val="00AC5171"/>
    <w:rsid w:val="00AD551A"/>
    <w:rsid w:val="00AE0E6A"/>
    <w:rsid w:val="00AE28E1"/>
    <w:rsid w:val="00AE40E5"/>
    <w:rsid w:val="00AE43D0"/>
    <w:rsid w:val="00AE6E2F"/>
    <w:rsid w:val="00AF60E9"/>
    <w:rsid w:val="00B24CDF"/>
    <w:rsid w:val="00B36446"/>
    <w:rsid w:val="00B43094"/>
    <w:rsid w:val="00B43846"/>
    <w:rsid w:val="00B57F77"/>
    <w:rsid w:val="00B745D3"/>
    <w:rsid w:val="00B7789D"/>
    <w:rsid w:val="00B86202"/>
    <w:rsid w:val="00BA2C92"/>
    <w:rsid w:val="00BA6A8C"/>
    <w:rsid w:val="00BC001A"/>
    <w:rsid w:val="00BC05DC"/>
    <w:rsid w:val="00BD14EC"/>
    <w:rsid w:val="00BD4E8A"/>
    <w:rsid w:val="00BE1563"/>
    <w:rsid w:val="00BE4670"/>
    <w:rsid w:val="00BE5D43"/>
    <w:rsid w:val="00BE6C70"/>
    <w:rsid w:val="00BE7944"/>
    <w:rsid w:val="00BF20E5"/>
    <w:rsid w:val="00C26FAE"/>
    <w:rsid w:val="00C374B5"/>
    <w:rsid w:val="00C4641B"/>
    <w:rsid w:val="00C54DDC"/>
    <w:rsid w:val="00C860F3"/>
    <w:rsid w:val="00CA09AF"/>
    <w:rsid w:val="00CC1CAE"/>
    <w:rsid w:val="00CD50C4"/>
    <w:rsid w:val="00CF1665"/>
    <w:rsid w:val="00CF269A"/>
    <w:rsid w:val="00CF289D"/>
    <w:rsid w:val="00CF6E37"/>
    <w:rsid w:val="00D028C9"/>
    <w:rsid w:val="00D030F8"/>
    <w:rsid w:val="00D30F13"/>
    <w:rsid w:val="00D32DE1"/>
    <w:rsid w:val="00D4262B"/>
    <w:rsid w:val="00D53BCD"/>
    <w:rsid w:val="00D811D2"/>
    <w:rsid w:val="00D96708"/>
    <w:rsid w:val="00DA1C93"/>
    <w:rsid w:val="00DC04E5"/>
    <w:rsid w:val="00DD432A"/>
    <w:rsid w:val="00DE1879"/>
    <w:rsid w:val="00E0014C"/>
    <w:rsid w:val="00E2525C"/>
    <w:rsid w:val="00E26184"/>
    <w:rsid w:val="00E31FC9"/>
    <w:rsid w:val="00E413E4"/>
    <w:rsid w:val="00E422B7"/>
    <w:rsid w:val="00E434C0"/>
    <w:rsid w:val="00E44A20"/>
    <w:rsid w:val="00E46590"/>
    <w:rsid w:val="00E521D7"/>
    <w:rsid w:val="00E52C8F"/>
    <w:rsid w:val="00E60538"/>
    <w:rsid w:val="00E703E4"/>
    <w:rsid w:val="00E807A3"/>
    <w:rsid w:val="00E9556C"/>
    <w:rsid w:val="00EB2EC6"/>
    <w:rsid w:val="00EC0686"/>
    <w:rsid w:val="00ED4F22"/>
    <w:rsid w:val="00EE06A5"/>
    <w:rsid w:val="00EE643B"/>
    <w:rsid w:val="00F05403"/>
    <w:rsid w:val="00F116F2"/>
    <w:rsid w:val="00F229EA"/>
    <w:rsid w:val="00F25033"/>
    <w:rsid w:val="00F2632F"/>
    <w:rsid w:val="00F400C6"/>
    <w:rsid w:val="00F41113"/>
    <w:rsid w:val="00F52232"/>
    <w:rsid w:val="00F5502F"/>
    <w:rsid w:val="00F553CF"/>
    <w:rsid w:val="00F60211"/>
    <w:rsid w:val="00F6284F"/>
    <w:rsid w:val="00F73AFD"/>
    <w:rsid w:val="00F75C24"/>
    <w:rsid w:val="00F779FE"/>
    <w:rsid w:val="00F80B02"/>
    <w:rsid w:val="00F819C4"/>
    <w:rsid w:val="00FA2115"/>
    <w:rsid w:val="00FB311C"/>
    <w:rsid w:val="00FB39D6"/>
    <w:rsid w:val="00FC3DE2"/>
    <w:rsid w:val="00FC5E22"/>
    <w:rsid w:val="00FE50E4"/>
    <w:rsid w:val="00FE6698"/>
    <w:rsid w:val="00FF6BCD"/>
    <w:rsid w:val="015BBFA4"/>
    <w:rsid w:val="04324920"/>
    <w:rsid w:val="04433A89"/>
    <w:rsid w:val="05434D13"/>
    <w:rsid w:val="055A4506"/>
    <w:rsid w:val="08750EAE"/>
    <w:rsid w:val="0A68791F"/>
    <w:rsid w:val="0E21FDDA"/>
    <w:rsid w:val="144E52BD"/>
    <w:rsid w:val="14650A4C"/>
    <w:rsid w:val="14CB77A0"/>
    <w:rsid w:val="15208E93"/>
    <w:rsid w:val="16120F5C"/>
    <w:rsid w:val="1920D7AB"/>
    <w:rsid w:val="1B63FE9F"/>
    <w:rsid w:val="21FE002A"/>
    <w:rsid w:val="253B6A91"/>
    <w:rsid w:val="25D244AE"/>
    <w:rsid w:val="28D0F1B1"/>
    <w:rsid w:val="29CECE9D"/>
    <w:rsid w:val="2C501897"/>
    <w:rsid w:val="2D9EB63C"/>
    <w:rsid w:val="30E9614F"/>
    <w:rsid w:val="32D517B6"/>
    <w:rsid w:val="333730A8"/>
    <w:rsid w:val="3B1CB0E6"/>
    <w:rsid w:val="3BC6E958"/>
    <w:rsid w:val="3C977099"/>
    <w:rsid w:val="3D227F00"/>
    <w:rsid w:val="428D7348"/>
    <w:rsid w:val="47B4E27C"/>
    <w:rsid w:val="48ED6D33"/>
    <w:rsid w:val="4D822930"/>
    <w:rsid w:val="4DDFD389"/>
    <w:rsid w:val="4E4E6A5C"/>
    <w:rsid w:val="50B8A780"/>
    <w:rsid w:val="56017BD9"/>
    <w:rsid w:val="5BDDDFCB"/>
    <w:rsid w:val="5CA3B5C3"/>
    <w:rsid w:val="5D6A84E4"/>
    <w:rsid w:val="5F3F8C35"/>
    <w:rsid w:val="65080BE2"/>
    <w:rsid w:val="691063E2"/>
    <w:rsid w:val="70C43865"/>
    <w:rsid w:val="717FB32A"/>
    <w:rsid w:val="71E3D1FC"/>
    <w:rsid w:val="72600130"/>
    <w:rsid w:val="733F8045"/>
    <w:rsid w:val="736BE378"/>
    <w:rsid w:val="754CF6F2"/>
    <w:rsid w:val="7669A513"/>
    <w:rsid w:val="7C89DE40"/>
    <w:rsid w:val="7FA6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B296D"/>
  <w15:chartTrackingRefBased/>
  <w15:docId w15:val="{4EBD7665-88ED-495D-B971-0E1D3194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next w:val="Heading2"/>
    <w:link w:val="Heading1Char"/>
    <w:uiPriority w:val="9"/>
    <w:rsid w:val="009259D9"/>
    <w:pPr>
      <w:keepNext/>
      <w:keepLines/>
      <w:numPr>
        <w:numId w:val="7"/>
      </w:numPr>
      <w:outlineLvl w:val="0"/>
    </w:pPr>
    <w:rPr>
      <w:rFonts w:ascii="Arial" w:eastAsia="Times New Roman" w:hAnsi="Arial"/>
      <w:b/>
      <w:bCs/>
      <w:color w:val="007381"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9259D9"/>
    <w:pPr>
      <w:numPr>
        <w:ilvl w:val="1"/>
      </w:numPr>
      <w:outlineLvl w:val="1"/>
    </w:pPr>
    <w:rPr>
      <w:bCs w:val="0"/>
      <w:color w:val="B30033"/>
      <w:sz w:val="20"/>
      <w:szCs w:val="26"/>
      <w:lang w:val="x-none" w:eastAsia="x-none"/>
    </w:rPr>
  </w:style>
  <w:style w:type="paragraph" w:styleId="Heading3">
    <w:name w:val="heading 3"/>
    <w:basedOn w:val="Heading2"/>
    <w:next w:val="BodyText"/>
    <w:link w:val="Heading3Char"/>
    <w:uiPriority w:val="9"/>
    <w:semiHidden/>
    <w:unhideWhenUsed/>
    <w:rsid w:val="009259D9"/>
    <w:pPr>
      <w:numPr>
        <w:ilvl w:val="2"/>
      </w:numPr>
      <w:outlineLvl w:val="2"/>
    </w:pPr>
    <w:rPr>
      <w:rFonts w:ascii="Cambria" w:hAnsi="Cambria"/>
      <w:b w:val="0"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259D9"/>
    <w:pPr>
      <w:keepNext/>
      <w:keepLines/>
      <w:numPr>
        <w:ilvl w:val="3"/>
        <w:numId w:val="7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259D9"/>
    <w:pPr>
      <w:keepNext/>
      <w:keepLines/>
      <w:numPr>
        <w:ilvl w:val="4"/>
        <w:numId w:val="7"/>
      </w:numPr>
      <w:spacing w:before="20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259D9"/>
    <w:pPr>
      <w:keepNext/>
      <w:keepLines/>
      <w:numPr>
        <w:ilvl w:val="5"/>
        <w:numId w:val="7"/>
      </w:numPr>
      <w:spacing w:before="20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259D9"/>
    <w:pPr>
      <w:keepNext/>
      <w:keepLines/>
      <w:numPr>
        <w:ilvl w:val="6"/>
        <w:numId w:val="7"/>
      </w:numPr>
      <w:spacing w:before="20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259D9"/>
    <w:pPr>
      <w:keepNext/>
      <w:keepLines/>
      <w:numPr>
        <w:ilvl w:val="7"/>
        <w:numId w:val="7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259D9"/>
    <w:pPr>
      <w:keepNext/>
      <w:keepLines/>
      <w:numPr>
        <w:ilvl w:val="8"/>
        <w:numId w:val="7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8C9"/>
  </w:style>
  <w:style w:type="paragraph" w:styleId="Footer">
    <w:name w:val="footer"/>
    <w:basedOn w:val="Normal"/>
    <w:link w:val="FooterChar"/>
    <w:uiPriority w:val="99"/>
    <w:unhideWhenUsed/>
    <w:qFormat/>
    <w:rsid w:val="00D02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8C9"/>
  </w:style>
  <w:style w:type="table" w:styleId="TableGrid">
    <w:name w:val="Table Grid"/>
    <w:basedOn w:val="TableNormal"/>
    <w:uiPriority w:val="39"/>
    <w:rsid w:val="004B5E59"/>
    <w:rPr>
      <w:rFonts w:ascii="Arial" w:hAnsi="Aria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80211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80211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odyText">
    <w:name w:val="Body Text"/>
    <w:link w:val="BodyTextChar"/>
    <w:uiPriority w:val="99"/>
    <w:qFormat/>
    <w:rsid w:val="00802113"/>
    <w:pPr>
      <w:spacing w:after="120"/>
    </w:pPr>
    <w:rPr>
      <w:rFonts w:ascii="Arial" w:hAnsi="Arial"/>
      <w:color w:val="67757E"/>
    </w:rPr>
  </w:style>
  <w:style w:type="character" w:customStyle="1" w:styleId="BodyTextChar">
    <w:name w:val="Body Text Char"/>
    <w:link w:val="BodyText"/>
    <w:uiPriority w:val="99"/>
    <w:rsid w:val="00802113"/>
    <w:rPr>
      <w:rFonts w:ascii="Arial" w:eastAsia="Calibri" w:hAnsi="Arial" w:cs="Times New Roman"/>
      <w:color w:val="67757E"/>
      <w:sz w:val="20"/>
      <w:szCs w:val="20"/>
      <w:lang w:eastAsia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02113"/>
    <w:pPr>
      <w:spacing w:after="120"/>
    </w:pPr>
    <w:rPr>
      <w:rFonts w:ascii="Arial Bold" w:hAnsi="Arial Bold"/>
      <w:b/>
      <w:color w:val="007381"/>
      <w:spacing w:val="0"/>
      <w:sz w:val="24"/>
      <w:szCs w:val="52"/>
      <w:lang w:val="x-none" w:eastAsia="x-none"/>
    </w:rPr>
  </w:style>
  <w:style w:type="character" w:customStyle="1" w:styleId="SubtitleChar">
    <w:name w:val="Subtitle Char"/>
    <w:link w:val="Subtitle"/>
    <w:uiPriority w:val="11"/>
    <w:rsid w:val="00802113"/>
    <w:rPr>
      <w:rFonts w:ascii="Arial Bold" w:eastAsia="Times New Roman" w:hAnsi="Arial Bold" w:cs="Times New Roman"/>
      <w:b/>
      <w:color w:val="007381"/>
      <w:kern w:val="28"/>
      <w:szCs w:val="5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802113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0211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ListBullet">
    <w:name w:val="List Bullet"/>
    <w:basedOn w:val="BodyText"/>
    <w:uiPriority w:val="99"/>
    <w:rsid w:val="00073BF7"/>
    <w:pPr>
      <w:numPr>
        <w:numId w:val="1"/>
      </w:numPr>
      <w:spacing w:after="0"/>
      <w:ind w:left="782" w:hanging="357"/>
      <w:contextualSpacing/>
    </w:pPr>
    <w:rPr>
      <w:color w:val="B30033"/>
    </w:rPr>
  </w:style>
  <w:style w:type="character" w:customStyle="1" w:styleId="Heading1Char">
    <w:name w:val="Heading 1 Char"/>
    <w:basedOn w:val="DefaultParagraphFont"/>
    <w:link w:val="Heading1"/>
    <w:uiPriority w:val="9"/>
    <w:rsid w:val="009259D9"/>
    <w:rPr>
      <w:rFonts w:ascii="Arial" w:eastAsia="Times New Roman" w:hAnsi="Arial"/>
      <w:b/>
      <w:bCs/>
      <w:color w:val="00738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59D9"/>
    <w:rPr>
      <w:rFonts w:ascii="Arial" w:eastAsia="Times New Roman" w:hAnsi="Arial"/>
      <w:b/>
      <w:color w:val="B30033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9D9"/>
    <w:rPr>
      <w:rFonts w:ascii="Cambria" w:eastAsia="Times New Roman" w:hAnsi="Cambria"/>
      <w:bCs/>
      <w:color w:val="4F81BD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9D9"/>
    <w:rPr>
      <w:rFonts w:ascii="Cambria" w:eastAsia="Times New Roman" w:hAnsi="Cambria"/>
      <w:b/>
      <w:bCs/>
      <w:i/>
      <w:iCs/>
      <w:color w:val="4F81BD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9D9"/>
    <w:rPr>
      <w:rFonts w:ascii="Cambria" w:eastAsia="Times New Roman" w:hAnsi="Cambria"/>
      <w:color w:val="243F6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9D9"/>
    <w:rPr>
      <w:rFonts w:ascii="Cambria" w:eastAsia="Times New Roman" w:hAnsi="Cambria"/>
      <w:i/>
      <w:iCs/>
      <w:color w:val="243F6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9D9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9D9"/>
    <w:rPr>
      <w:rFonts w:ascii="Cambria" w:eastAsia="Times New Roman" w:hAnsi="Cambria"/>
      <w:color w:val="404040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9D9"/>
    <w:rPr>
      <w:rFonts w:ascii="Cambria" w:eastAsia="Times New Roman" w:hAnsi="Cambria"/>
      <w:i/>
      <w:iCs/>
      <w:color w:val="40404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9D9"/>
    <w:pPr>
      <w:ind w:left="851" w:hanging="851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9D9"/>
    <w:rPr>
      <w:rFonts w:ascii="Tahoma" w:hAnsi="Tahoma"/>
      <w:sz w:val="16"/>
      <w:szCs w:val="16"/>
      <w:lang w:val="x-none" w:eastAsia="x-none"/>
    </w:rPr>
  </w:style>
  <w:style w:type="numbering" w:customStyle="1" w:styleId="Headings">
    <w:name w:val="Headings"/>
    <w:uiPriority w:val="99"/>
    <w:rsid w:val="009259D9"/>
    <w:pPr>
      <w:numPr>
        <w:numId w:val="5"/>
      </w:numPr>
    </w:pPr>
  </w:style>
  <w:style w:type="paragraph" w:styleId="Revision">
    <w:name w:val="Revision"/>
    <w:hidden/>
    <w:uiPriority w:val="99"/>
    <w:semiHidden/>
    <w:rsid w:val="0099176C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C5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5E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5E3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E37"/>
    <w:rPr>
      <w:b/>
      <w:bCs/>
      <w:lang w:eastAsia="en-US"/>
    </w:rPr>
  </w:style>
  <w:style w:type="paragraph" w:customStyle="1" w:styleId="CMSANTableBodyText">
    <w:name w:val="CMS AN Table Body Text"/>
    <w:uiPriority w:val="17"/>
    <w:rsid w:val="004B70D1"/>
    <w:pPr>
      <w:spacing w:after="240"/>
      <w:jc w:val="both"/>
    </w:pPr>
    <w:rPr>
      <w:rFonts w:asciiTheme="minorBidi" w:eastAsia="Times New Roman" w:hAnsiTheme="minorBidi" w:cstheme="minorBidi"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3105776-c756-4eed-a39b-ca74f08944a8">
      <Terms xmlns="http://schemas.microsoft.com/office/infopath/2007/PartnerControls"/>
    </lcf76f155ced4ddcb4097134ff3c332f>
    <_ip_UnifiedCompliancePolicyProperties xmlns="http://schemas.microsoft.com/sharepoint/v3" xsi:nil="true"/>
    <TaxCatchAll xmlns="08015f2f-ec0f-40d9-a1de-c8d6dc0f817f" xsi:nil="true"/>
    <SharedWithUsers xmlns="08015f2f-ec0f-40d9-a1de-c8d6dc0f817f">
      <UserInfo>
        <DisplayName>Matt Kent</DisplayName>
        <AccountId>15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8B94F63928144B6C93F8A6DDBAB33" ma:contentTypeVersion="21" ma:contentTypeDescription="Create a new document." ma:contentTypeScope="" ma:versionID="7a7aecd821095047d4c3ab93e679e5dc">
  <xsd:schema xmlns:xsd="http://www.w3.org/2001/XMLSchema" xmlns:xs="http://www.w3.org/2001/XMLSchema" xmlns:p="http://schemas.microsoft.com/office/2006/metadata/properties" xmlns:ns1="http://schemas.microsoft.com/sharepoint/v3" xmlns:ns2="43105776-c756-4eed-a39b-ca74f08944a8" xmlns:ns3="08015f2f-ec0f-40d9-a1de-c8d6dc0f817f" targetNamespace="http://schemas.microsoft.com/office/2006/metadata/properties" ma:root="true" ma:fieldsID="e4b7f6e9483a09a2995b60a749aa44f5" ns1:_="" ns2:_="" ns3:_="">
    <xsd:import namespace="http://schemas.microsoft.com/sharepoint/v3"/>
    <xsd:import namespace="43105776-c756-4eed-a39b-ca74f08944a8"/>
    <xsd:import namespace="08015f2f-ec0f-40d9-a1de-c8d6dc0f8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5776-c756-4eed-a39b-ca74f0894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c0c6232-dc37-4d04-b0b1-9ece8c512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15f2f-ec0f-40d9-a1de-c8d6dc0f8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dd5e293-6084-4a2a-82ed-6f06e7249bd2}" ma:internalName="TaxCatchAll" ma:showField="CatchAllData" ma:web="08015f2f-ec0f-40d9-a1de-c8d6dc0f8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AF16A-9117-4108-9BB3-8306893B1C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0262AE-09EF-40B7-9539-CCC3FF54A1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105776-c756-4eed-a39b-ca74f08944a8"/>
    <ds:schemaRef ds:uri="08015f2f-ec0f-40d9-a1de-c8d6dc0f817f"/>
  </ds:schemaRefs>
</ds:datastoreItem>
</file>

<file path=customXml/itemProps3.xml><?xml version="1.0" encoding="utf-8"?>
<ds:datastoreItem xmlns:ds="http://schemas.openxmlformats.org/officeDocument/2006/customXml" ds:itemID="{48D135F8-88AB-4997-8372-7A3390300C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59DC88-DC87-40DA-A4F3-B9B54039E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105776-c756-4eed-a39b-ca74f08944a8"/>
    <ds:schemaRef ds:uri="08015f2f-ec0f-40d9-a1de-c8d6dc0f8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44b9ac5-6eea-426b-af48-b0b1415ac767}" enabled="0" method="" siteId="{744b9ac5-6eea-426b-af48-b0b1415ac7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1270</Words>
  <Characters>7764</Characters>
  <Application>Microsoft Office Word</Application>
  <DocSecurity>0</DocSecurity>
  <Lines>180</Lines>
  <Paragraphs>105</Paragraphs>
  <ScaleCrop>false</ScaleCrop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Chris Sibley</cp:lastModifiedBy>
  <cp:revision>29</cp:revision>
  <cp:lastPrinted>2021-02-04T12:27:00Z</cp:lastPrinted>
  <dcterms:created xsi:type="dcterms:W3CDTF">2025-09-30T06:45:00Z</dcterms:created>
  <dcterms:modified xsi:type="dcterms:W3CDTF">2026-04-15T14:06:00Z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0x0101007FF8B94F63928144B6C93F8A6DDBAB33</vt:lpwstr>
  </property>
  <property fmtid="{D5CDD505-2E9C-101B-9397-08002B2CF9AE}" pid="3" name="MediaServiceImageTags">
    <vt:lpwstr/>
  </property>
</Properties>
</file>